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9D" w:rsidRDefault="0020758D" w:rsidP="00114E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8906393"/>
            <wp:effectExtent l="0" t="0" r="0" b="9525"/>
            <wp:docPr id="1" name="Рисунок 1" descr="D:\Иманова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манова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58D" w:rsidRDefault="0020758D" w:rsidP="00114E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758D" w:rsidRDefault="0020758D" w:rsidP="00114E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758D" w:rsidRPr="00722B9D" w:rsidRDefault="0020758D" w:rsidP="00114E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22B9D" w:rsidRPr="00722B9D" w:rsidRDefault="00722B9D" w:rsidP="00722B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722B9D" w:rsidRPr="00722B9D" w:rsidRDefault="00722B9D" w:rsidP="00722B9D">
      <w:pPr>
        <w:numPr>
          <w:ilvl w:val="0"/>
          <w:numId w:val="21"/>
        </w:num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722B9D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722B9D" w:rsidRPr="00722B9D" w:rsidRDefault="00722B9D" w:rsidP="00722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3"/>
          <w:sz w:val="24"/>
          <w:szCs w:val="24"/>
        </w:rPr>
      </w:pPr>
      <w:r w:rsidRPr="00722B9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22B9D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722B9D">
        <w:rPr>
          <w:rFonts w:ascii="Times New Roman" w:eastAsia="Times New Roman" w:hAnsi="Times New Roman" w:cs="Times New Roman"/>
          <w:spacing w:val="3"/>
          <w:sz w:val="24"/>
          <w:szCs w:val="24"/>
        </w:rPr>
        <w:t>во</w:t>
      </w:r>
      <w:r w:rsidRPr="00722B9D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722B9D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722B9D">
        <w:rPr>
          <w:rFonts w:ascii="Times New Roman" w:eastAsia="Times New Roman" w:hAnsi="Times New Roman" w:cs="Times New Roman"/>
          <w:spacing w:val="10"/>
          <w:sz w:val="24"/>
          <w:szCs w:val="24"/>
        </w:rPr>
        <w:t>и</w:t>
      </w:r>
      <w:r w:rsidRPr="00722B9D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722B9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22B9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22B9D">
        <w:rPr>
          <w:rFonts w:ascii="Times New Roman" w:eastAsia="Times New Roman" w:hAnsi="Times New Roman" w:cs="Times New Roman"/>
          <w:spacing w:val="8"/>
          <w:sz w:val="24"/>
          <w:szCs w:val="24"/>
        </w:rPr>
        <w:t>б</w:t>
      </w:r>
      <w:r w:rsidRPr="00722B9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22B9D">
        <w:rPr>
          <w:rFonts w:ascii="Times New Roman" w:eastAsia="Times New Roman" w:hAnsi="Times New Roman" w:cs="Times New Roman"/>
          <w:spacing w:val="3"/>
          <w:sz w:val="24"/>
          <w:szCs w:val="24"/>
        </w:rPr>
        <w:t>ч</w:t>
      </w:r>
      <w:r w:rsidRPr="00722B9D">
        <w:rPr>
          <w:rFonts w:ascii="Times New Roman" w:eastAsia="Times New Roman" w:hAnsi="Times New Roman" w:cs="Times New Roman"/>
          <w:spacing w:val="2"/>
          <w:sz w:val="24"/>
          <w:szCs w:val="24"/>
        </w:rPr>
        <w:t>аю</w:t>
      </w:r>
      <w:r w:rsidRPr="00722B9D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722B9D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722B9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22B9D">
        <w:rPr>
          <w:rFonts w:ascii="Times New Roman" w:eastAsia="Times New Roman" w:hAnsi="Times New Roman" w:cs="Times New Roman"/>
          <w:spacing w:val="10"/>
          <w:sz w:val="24"/>
          <w:szCs w:val="24"/>
        </w:rPr>
        <w:t>и</w:t>
      </w:r>
      <w:r w:rsidRPr="00722B9D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722B9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22B9D">
        <w:rPr>
          <w:rFonts w:ascii="Times New Roman" w:eastAsia="Calibri" w:hAnsi="Times New Roman" w:cs="Times New Roman"/>
          <w:sz w:val="24"/>
          <w:szCs w:val="24"/>
        </w:rPr>
        <w:t xml:space="preserve">АООП НОО на основе ФГОС  </w:t>
      </w:r>
      <w:r w:rsidRPr="00722B9D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22B9D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722B9D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722B9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22B9D">
        <w:rPr>
          <w:rFonts w:ascii="Times New Roman" w:eastAsia="Times New Roman" w:hAnsi="Times New Roman" w:cs="Times New Roman"/>
          <w:spacing w:val="10"/>
          <w:sz w:val="24"/>
          <w:szCs w:val="24"/>
        </w:rPr>
        <w:t>п</w:t>
      </w:r>
      <w:r w:rsidRPr="00722B9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22B9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22B9D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722B9D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Pr="00722B9D">
        <w:rPr>
          <w:rFonts w:ascii="Times New Roman" w:eastAsia="Times New Roman" w:hAnsi="Times New Roman" w:cs="Times New Roman"/>
          <w:spacing w:val="2"/>
          <w:sz w:val="24"/>
          <w:szCs w:val="24"/>
        </w:rPr>
        <w:t>ае</w:t>
      </w:r>
      <w:r w:rsidRPr="00722B9D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22B9D">
        <w:rPr>
          <w:rFonts w:ascii="Times New Roman" w:eastAsia="Times New Roman" w:hAnsi="Times New Roman" w:cs="Times New Roman"/>
          <w:spacing w:val="8"/>
          <w:sz w:val="24"/>
          <w:szCs w:val="24"/>
        </w:rPr>
        <w:t>д</w:t>
      </w:r>
      <w:r w:rsidRPr="00722B9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22B9D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722B9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22B9D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722B9D">
        <w:rPr>
          <w:rFonts w:ascii="Times New Roman" w:eastAsia="Times New Roman" w:hAnsi="Times New Roman" w:cs="Times New Roman"/>
          <w:spacing w:val="8"/>
          <w:sz w:val="24"/>
          <w:szCs w:val="24"/>
        </w:rPr>
        <w:t>ж</w:t>
      </w:r>
      <w:r w:rsidRPr="00722B9D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722B9D">
        <w:rPr>
          <w:rFonts w:ascii="Times New Roman" w:eastAsia="Times New Roman" w:hAnsi="Times New Roman" w:cs="Times New Roman"/>
          <w:spacing w:val="2"/>
          <w:sz w:val="24"/>
          <w:szCs w:val="24"/>
        </w:rPr>
        <w:t>ни</w:t>
      </w:r>
      <w:r w:rsidRPr="00722B9D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722B9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22B9D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722B9D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Pr="00722B9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22B9D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722B9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22B9D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22B9D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в</w:t>
      </w:r>
      <w:r w:rsidRPr="00722B9D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и</w:t>
      </w:r>
      <w:r w:rsidRPr="00722B9D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д</w:t>
      </w:r>
      <w:r w:rsidRPr="00722B9D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>о</w:t>
      </w:r>
      <w:r w:rsidRPr="00722B9D">
        <w:rPr>
          <w:rFonts w:ascii="Times New Roman" w:eastAsia="Times New Roman" w:hAnsi="Times New Roman" w:cs="Times New Roman"/>
          <w:w w:val="103"/>
          <w:sz w:val="24"/>
          <w:szCs w:val="24"/>
        </w:rPr>
        <w:t>в</w:t>
      </w:r>
      <w:r w:rsidRPr="00722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</w:t>
      </w:r>
      <w:r w:rsidRPr="00722B9D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722B9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22B9D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722B9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22B9D">
        <w:rPr>
          <w:rFonts w:ascii="Times New Roman" w:eastAsia="Times New Roman" w:hAnsi="Times New Roman" w:cs="Times New Roman"/>
          <w:spacing w:val="7"/>
          <w:sz w:val="24"/>
          <w:szCs w:val="24"/>
        </w:rPr>
        <w:t>ь</w:t>
      </w:r>
      <w:r w:rsidRPr="00722B9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22B9D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722B9D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722B9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722B9D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722B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2B9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22B9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22B9D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722B9D">
        <w:rPr>
          <w:rFonts w:ascii="Times New Roman" w:eastAsia="Times New Roman" w:hAnsi="Times New Roman" w:cs="Times New Roman"/>
          <w:spacing w:val="3"/>
          <w:sz w:val="24"/>
          <w:szCs w:val="24"/>
        </w:rPr>
        <w:t>ч</w:t>
      </w:r>
      <w:r w:rsidRPr="00722B9D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722B9D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722B9D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722B9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22B9D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722B9D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722B9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22B9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22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2B9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п</w:t>
      </w:r>
      <w:r w:rsidRPr="00722B9D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>р</w:t>
      </w:r>
      <w:r w:rsidRPr="00722B9D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е</w:t>
      </w:r>
      <w:r w:rsidRPr="00722B9D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д</w:t>
      </w:r>
      <w:r w:rsidRPr="00722B9D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м</w:t>
      </w:r>
      <w:r w:rsidRPr="00722B9D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е</w:t>
      </w:r>
      <w:r w:rsidRPr="00722B9D">
        <w:rPr>
          <w:rFonts w:ascii="Times New Roman" w:eastAsia="Times New Roman" w:hAnsi="Times New Roman" w:cs="Times New Roman"/>
          <w:spacing w:val="-3"/>
          <w:w w:val="103"/>
          <w:sz w:val="24"/>
          <w:szCs w:val="24"/>
        </w:rPr>
        <w:t>т</w:t>
      </w:r>
      <w:r w:rsidRPr="00722B9D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н</w:t>
      </w:r>
      <w:r w:rsidRPr="00722B9D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ы</w:t>
      </w:r>
      <w:r w:rsidRPr="00722B9D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>х</w:t>
      </w:r>
      <w:r w:rsidRPr="00722B9D">
        <w:rPr>
          <w:rFonts w:ascii="Times New Roman" w:eastAsia="Times New Roman" w:hAnsi="Times New Roman" w:cs="Times New Roman"/>
          <w:w w:val="103"/>
          <w:sz w:val="24"/>
          <w:szCs w:val="24"/>
        </w:rPr>
        <w:t>.</w:t>
      </w:r>
    </w:p>
    <w:p w:rsidR="00722B9D" w:rsidRPr="00722B9D" w:rsidRDefault="00722B9D" w:rsidP="00722B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722B9D" w:rsidRPr="00722B9D" w:rsidRDefault="00722B9D" w:rsidP="00722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722B9D" w:rsidRPr="00722B9D" w:rsidRDefault="00722B9D" w:rsidP="00722B9D">
      <w:pPr>
        <w:widowControl w:val="0"/>
        <w:numPr>
          <w:ilvl w:val="0"/>
          <w:numId w:val="2"/>
        </w:numPr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математическому содержанию.</w:t>
      </w:r>
    </w:p>
    <w:p w:rsidR="00722B9D" w:rsidRPr="00722B9D" w:rsidRDefault="00722B9D" w:rsidP="00722B9D">
      <w:pPr>
        <w:widowControl w:val="0"/>
        <w:numPr>
          <w:ilvl w:val="0"/>
          <w:numId w:val="2"/>
        </w:numPr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адекватная мотивация учебной деятельности.</w:t>
      </w:r>
    </w:p>
    <w:p w:rsidR="00722B9D" w:rsidRPr="00722B9D" w:rsidRDefault="00722B9D" w:rsidP="00722B9D">
      <w:pPr>
        <w:widowControl w:val="0"/>
        <w:numPr>
          <w:ilvl w:val="0"/>
          <w:numId w:val="2"/>
        </w:numPr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роли ученика у детей с ограниченными возможностями формируются через учителя.</w:t>
      </w:r>
    </w:p>
    <w:p w:rsidR="00722B9D" w:rsidRPr="00722B9D" w:rsidRDefault="00722B9D" w:rsidP="00722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722B9D" w:rsidRPr="00722B9D" w:rsidRDefault="00722B9D" w:rsidP="00722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22B9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Минимальный уровень:</w:t>
      </w:r>
    </w:p>
    <w:p w:rsidR="00722B9D" w:rsidRPr="00722B9D" w:rsidRDefault="00722B9D" w:rsidP="00722B9D">
      <w:pPr>
        <w:widowControl w:val="0"/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22B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 счет в пределах 5.</w:t>
      </w:r>
    </w:p>
    <w:p w:rsidR="00722B9D" w:rsidRPr="00722B9D" w:rsidRDefault="00722B9D" w:rsidP="00722B9D">
      <w:pPr>
        <w:widowControl w:val="0"/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22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запись в пределах 5.</w:t>
      </w:r>
    </w:p>
    <w:p w:rsidR="00722B9D" w:rsidRPr="00722B9D" w:rsidRDefault="00722B9D" w:rsidP="00722B9D">
      <w:pPr>
        <w:widowControl w:val="0"/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2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числа, стоящие рядом в числовом ряду.</w:t>
      </w:r>
    </w:p>
    <w:p w:rsidR="00722B9D" w:rsidRPr="00722B9D" w:rsidRDefault="00722B9D" w:rsidP="00722B9D">
      <w:pPr>
        <w:widowControl w:val="0"/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22B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большее или меньшее число.</w:t>
      </w:r>
    </w:p>
    <w:p w:rsidR="00722B9D" w:rsidRPr="00722B9D" w:rsidRDefault="00722B9D" w:rsidP="00722B9D">
      <w:pPr>
        <w:widowControl w:val="0"/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2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число, количество, цифру.</w:t>
      </w:r>
    </w:p>
    <w:p w:rsidR="00722B9D" w:rsidRPr="00722B9D" w:rsidRDefault="00722B9D" w:rsidP="00722B9D">
      <w:pPr>
        <w:widowControl w:val="0"/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2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 и вычитать в пределах 5 на конкретном материале.</w:t>
      </w:r>
    </w:p>
    <w:p w:rsidR="00722B9D" w:rsidRPr="00722B9D" w:rsidRDefault="00722B9D" w:rsidP="00722B9D">
      <w:pPr>
        <w:widowControl w:val="0"/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22B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решать примеры в пределах 5.</w:t>
      </w:r>
    </w:p>
    <w:p w:rsidR="00722B9D" w:rsidRPr="00722B9D" w:rsidRDefault="00722B9D" w:rsidP="00722B9D">
      <w:pPr>
        <w:widowControl w:val="0"/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2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решать задачи по практическим действиям.</w:t>
      </w:r>
    </w:p>
    <w:p w:rsidR="00722B9D" w:rsidRPr="00722B9D" w:rsidRDefault="00722B9D" w:rsidP="00722B9D">
      <w:pPr>
        <w:widowControl w:val="0"/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22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геометрическим материалом - отбор по образцу и по названию в играх упражнениях.</w:t>
      </w:r>
    </w:p>
    <w:p w:rsidR="00722B9D" w:rsidRPr="00722B9D" w:rsidRDefault="00722B9D" w:rsidP="00722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22B9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Достаточный уровень:</w:t>
      </w:r>
    </w:p>
    <w:p w:rsidR="00722B9D" w:rsidRPr="00722B9D" w:rsidRDefault="00722B9D" w:rsidP="00722B9D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2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действия с множествами на </w:t>
      </w:r>
      <w:proofErr w:type="spellStart"/>
      <w:r w:rsidRPr="0072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дочисловом</w:t>
      </w:r>
      <w:proofErr w:type="spellEnd"/>
      <w:r w:rsidRPr="0072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(совместно с учителем, по подражанию, по образцу);</w:t>
      </w:r>
    </w:p>
    <w:p w:rsidR="00722B9D" w:rsidRPr="00722B9D" w:rsidRDefault="00722B9D" w:rsidP="00722B9D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22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названия используемых игрушек и словесного обозначения выполняемых действий с ними;</w:t>
      </w:r>
    </w:p>
    <w:p w:rsidR="00722B9D" w:rsidRPr="00722B9D" w:rsidRDefault="00722B9D" w:rsidP="00722B9D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22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один предмет из множества и собирать множество предметов по подражанию и образцу действия взрослого;</w:t>
      </w:r>
    </w:p>
    <w:p w:rsidR="00722B9D" w:rsidRPr="00722B9D" w:rsidRDefault="00722B9D" w:rsidP="00722B9D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22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геометрических фигур (шар) по подражанию действиям педагога, по образцу и по словесной инструкции;</w:t>
      </w:r>
    </w:p>
    <w:p w:rsidR="00722B9D" w:rsidRPr="00722B9D" w:rsidRDefault="00722B9D" w:rsidP="00722B9D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22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перемещаться в пространстве комнаты с помощью взрослого, по словесной инструкции и самостоятельно;</w:t>
      </w:r>
    </w:p>
    <w:p w:rsidR="00722B9D" w:rsidRPr="00722B9D" w:rsidRDefault="00722B9D" w:rsidP="00722B9D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22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себе и на кукле основные части тела и лица (руки, ноги, голова, глаза, нос, уши и т. п.);</w:t>
      </w:r>
    </w:p>
    <w:p w:rsidR="00722B9D" w:rsidRPr="00114E8A" w:rsidRDefault="00722B9D" w:rsidP="00114E8A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22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перемещать различные предметы вперед и назад по полу, по поверхности стола по подражанию действиям взрослого, по образцу и по словесной инструкции;</w:t>
      </w:r>
    </w:p>
    <w:p w:rsidR="00722B9D" w:rsidRPr="00722B9D" w:rsidRDefault="00722B9D" w:rsidP="00722B9D">
      <w:pPr>
        <w:tabs>
          <w:tab w:val="left" w:pos="851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B9D" w:rsidRPr="00722B9D" w:rsidRDefault="00722B9D" w:rsidP="00722B9D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22B9D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>Структура содержания общеобразовательного предмета математика в 1-4 классах определена следующими укрупненными тематическими разделами: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/>
          <w:bCs/>
          <w:sz w:val="24"/>
          <w:szCs w:val="24"/>
        </w:rPr>
        <w:t>1 класс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/>
          <w:bCs/>
          <w:sz w:val="24"/>
          <w:szCs w:val="24"/>
        </w:rPr>
        <w:t>1 раздел. Пропедевтика.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722B9D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 Содержание занятий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>Элементарные математические представления о величине, количестве, форме предметов, пространственные и временные представления.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722B9D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Требования к уровню подготовки учащихся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22B9D">
        <w:rPr>
          <w:rFonts w:ascii="Times New Roman" w:eastAsia="Calibri" w:hAnsi="Times New Roman" w:cs="Times New Roman"/>
          <w:bCs/>
          <w:sz w:val="24"/>
          <w:szCs w:val="24"/>
        </w:rPr>
        <w:t>- слова, определяющие величину, размер предметов, их массу: большой, маленький, длинный, короткий, широкий, узкий, высокий, низкий, глубокий, мелкий, толстый, тонкий, тяжелый, легкий;</w:t>
      </w:r>
      <w:proofErr w:type="gramEnd"/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722B9D">
        <w:rPr>
          <w:rFonts w:ascii="Times New Roman" w:eastAsia="Calibri" w:hAnsi="Times New Roman" w:cs="Times New Roman"/>
          <w:bCs/>
          <w:sz w:val="24"/>
          <w:szCs w:val="24"/>
        </w:rPr>
        <w:t>– слова, отражающие количественные отношения: сколько, много, мало, больше, меньше, столько же, равное, одинаковое количество, немного, несколько, один, ни одного;</w:t>
      </w:r>
      <w:proofErr w:type="gramEnd"/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– названия геометрических фигур: круг, квадрат, прямоугольник, треугольник, шар, куб, брус;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 – положение предметов в пространстве и на плоскости относительно себя и друг друга; слова, обозначающие пространственное расположение предметов;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 – части суток, порядок их следования; дни: вчера, сегодня, завтра.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>- сравнивать предметы по величине, массе на глаз, наложением, приложением, с помощью мускульных ощущений;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 – оценивать и сравнивать количество предметов в совокупностях на глаз, путем установления взаимно однозначного соответствия, выделять лишние, недостающие предметы;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>– увеличивать и уменьшать количество предметов в совокупности, объемах жидкостей, сыпучего вещества; объяснять эти изменения;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 – определять положение предметов в пространстве относительно себя, а также помещать предметы в указанное положение;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>– устанавливать и называть порядок следования предметов;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 – узнавать и называть, классифицировать геометрические фигуры;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>– определять форму знакомых предметов.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Контроль: </w:t>
      </w:r>
      <w:r w:rsidRPr="00722B9D">
        <w:rPr>
          <w:rFonts w:ascii="Times New Roman" w:eastAsia="Calibri" w:hAnsi="Times New Roman" w:cs="Times New Roman"/>
          <w:bCs/>
          <w:sz w:val="24"/>
          <w:szCs w:val="24"/>
        </w:rPr>
        <w:t>Контрольные работы.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/>
          <w:bCs/>
          <w:sz w:val="24"/>
          <w:szCs w:val="24"/>
        </w:rPr>
        <w:t>2 раздел. Нумерация.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722B9D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Содержание занятий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Числа первого и второго десятка (нумерация в пределах 10, 20);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722B9D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Требования к уровню подготовки учащихся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>– количественные, порядковые числительные в пределах 10;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 – цифры 1–9 и 0;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– состав чисел 2–10 из двух слагаемых;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– последовательность чисел в натуральном ряду чисел, место каждого числа в числовом ряду;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>– названия и знаки арифметических действий сложения и вычитания.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- читать и записывать числа в пределах 10;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>– соотносить количество предметов с соответствующим числительным, цифрой;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 – считать в пределах 20 (в прямом и обратном порядке); получать следующие числа путем присчитывания 1 единицы к данному числу; получать предыдущие числа путем отсчитывания 1 единицы от данного числа; 83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– выполнять сравнение чисел первого десятка;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– производить сложение и вычитание чисел в пределах 10, опираясь на знание их состава из двух слагаемых, использовать переместительное свойство сложения: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6 + 2, 2 + 6.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Контроль: </w:t>
      </w:r>
      <w:r w:rsidRPr="00722B9D">
        <w:rPr>
          <w:rFonts w:ascii="Times New Roman" w:eastAsia="Calibri" w:hAnsi="Times New Roman" w:cs="Times New Roman"/>
          <w:bCs/>
          <w:sz w:val="24"/>
          <w:szCs w:val="24"/>
        </w:rPr>
        <w:t>Контрольные работы.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/>
          <w:bCs/>
          <w:sz w:val="24"/>
          <w:szCs w:val="24"/>
        </w:rPr>
        <w:t>3 раздел. Арифметические действия</w:t>
      </w:r>
      <w:r w:rsidRPr="00722B9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Содержание занятий</w:t>
      </w: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>Сложение и вычитание чисел в пределах 10, 20, (устные и письменные вычислительные приемы)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722B9D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Требования к уровню подготовки учащихся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>- таблицу состава чисел (11 - 18) из двух однозначных чисел с переходом через десяток;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 – название компонентов и результатов сложения и вычитания; – математический смысл выражений «столько же», «больше </w:t>
      </w:r>
      <w:proofErr w:type="gramStart"/>
      <w:r w:rsidRPr="00722B9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gramEnd"/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», «меньше на»;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– порядок действий в примерах в два арифметических действия (сложение, вычитание).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 – выполнять сложение и вычитание чисел в пределах 20 без перехода, с переходом через десяток;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– находить значение числового выражения в два арифметических действия (сложение, вычитание).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Контроль: </w:t>
      </w:r>
      <w:r w:rsidRPr="00722B9D">
        <w:rPr>
          <w:rFonts w:ascii="Times New Roman" w:eastAsia="Calibri" w:hAnsi="Times New Roman" w:cs="Times New Roman"/>
          <w:bCs/>
          <w:sz w:val="24"/>
          <w:szCs w:val="24"/>
        </w:rPr>
        <w:t>Контрольные работы.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/>
          <w:bCs/>
          <w:sz w:val="24"/>
          <w:szCs w:val="24"/>
        </w:rPr>
        <w:t>4 раздел. Единицы измерения и их соотношения.</w:t>
      </w:r>
    </w:p>
    <w:p w:rsidR="00722B9D" w:rsidRPr="00722B9D" w:rsidRDefault="00722B9D" w:rsidP="00722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Содержание занятий</w:t>
      </w:r>
      <w:r w:rsidRPr="00722B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2B9D" w:rsidRPr="00722B9D" w:rsidRDefault="00722B9D" w:rsidP="00722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B9D">
        <w:rPr>
          <w:rFonts w:ascii="Times New Roman" w:eastAsia="Calibri" w:hAnsi="Times New Roman" w:cs="Times New Roman"/>
          <w:sz w:val="24"/>
          <w:szCs w:val="24"/>
        </w:rPr>
        <w:t>Единицы (мера) стоимости копейка. Обозначение: 1 к. Размен и замена.</w:t>
      </w:r>
    </w:p>
    <w:p w:rsidR="00722B9D" w:rsidRPr="00722B9D" w:rsidRDefault="00722B9D" w:rsidP="00722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B9D">
        <w:rPr>
          <w:rFonts w:ascii="Times New Roman" w:eastAsia="Calibri" w:hAnsi="Times New Roman" w:cs="Times New Roman"/>
          <w:sz w:val="24"/>
          <w:szCs w:val="24"/>
        </w:rPr>
        <w:t>Единицы (меры) длины – сантиметр. Обозначение: 1см. измерение отрезка, вычерчивание отрезка заданной длины.</w:t>
      </w:r>
    </w:p>
    <w:p w:rsidR="00722B9D" w:rsidRPr="00722B9D" w:rsidRDefault="00722B9D" w:rsidP="00722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B9D">
        <w:rPr>
          <w:rFonts w:ascii="Times New Roman" w:eastAsia="Calibri" w:hAnsi="Times New Roman" w:cs="Times New Roman"/>
          <w:sz w:val="24"/>
          <w:szCs w:val="24"/>
        </w:rPr>
        <w:t>Единицы (меры) массы, емкости – килограмм, литр. Обозначение: 1 кг, 1 л.</w:t>
      </w:r>
    </w:p>
    <w:p w:rsidR="00722B9D" w:rsidRPr="00722B9D" w:rsidRDefault="00722B9D" w:rsidP="00722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B9D">
        <w:rPr>
          <w:rFonts w:ascii="Times New Roman" w:eastAsia="Calibri" w:hAnsi="Times New Roman" w:cs="Times New Roman"/>
          <w:sz w:val="24"/>
          <w:szCs w:val="24"/>
        </w:rPr>
        <w:t xml:space="preserve">Единица времени сутки. Обозначение: 1 </w:t>
      </w:r>
      <w:proofErr w:type="spellStart"/>
      <w:r w:rsidRPr="00722B9D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722B9D">
        <w:rPr>
          <w:rFonts w:ascii="Times New Roman" w:eastAsia="Calibri" w:hAnsi="Times New Roman" w:cs="Times New Roman"/>
          <w:sz w:val="24"/>
          <w:szCs w:val="24"/>
        </w:rPr>
        <w:t>. Неделя – семь суток, порядок дней недели.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22B9D">
        <w:rPr>
          <w:rFonts w:ascii="Times New Roman" w:eastAsia="Calibri" w:hAnsi="Times New Roman" w:cs="Times New Roman"/>
          <w:bCs/>
          <w:sz w:val="24"/>
          <w:szCs w:val="24"/>
        </w:rPr>
        <w:t>– единицы (меры) стоимости, длины, массы, емкости: 1 к., 1 р., 1 см, 1 кг, 1 л;</w:t>
      </w:r>
      <w:proofErr w:type="gramEnd"/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 – название, порядок дней недели, количество суток в неделе.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– узнавать монеты, заменять одни монеты другими;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Контроль: </w:t>
      </w:r>
      <w:r w:rsidRPr="00722B9D">
        <w:rPr>
          <w:rFonts w:ascii="Times New Roman" w:eastAsia="Calibri" w:hAnsi="Times New Roman" w:cs="Times New Roman"/>
          <w:bCs/>
          <w:sz w:val="24"/>
          <w:szCs w:val="24"/>
        </w:rPr>
        <w:t>Контрольные работы.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/>
          <w:bCs/>
          <w:sz w:val="24"/>
          <w:szCs w:val="24"/>
        </w:rPr>
        <w:t>5 раздел. Арифметические задачи.</w:t>
      </w:r>
    </w:p>
    <w:p w:rsidR="00722B9D" w:rsidRPr="00722B9D" w:rsidRDefault="00722B9D" w:rsidP="00722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Содержание занятий</w:t>
      </w:r>
      <w:r w:rsidRPr="00722B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>Составление и решение простых задач по рисунку.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722B9D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Требования к уровню подготовки учащихся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>Иллюстрирование изученных простых арифметических задач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>Схематично изображать условие задачи, с использованием предметных рисунков.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Контроль: </w:t>
      </w:r>
      <w:r w:rsidRPr="00722B9D">
        <w:rPr>
          <w:rFonts w:ascii="Times New Roman" w:eastAsia="Calibri" w:hAnsi="Times New Roman" w:cs="Times New Roman"/>
          <w:bCs/>
          <w:sz w:val="24"/>
          <w:szCs w:val="24"/>
        </w:rPr>
        <w:t>Контрольные работы.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/>
          <w:bCs/>
          <w:sz w:val="24"/>
          <w:szCs w:val="24"/>
        </w:rPr>
        <w:t>6 раздел. Геометрический материал.</w:t>
      </w:r>
    </w:p>
    <w:p w:rsidR="00722B9D" w:rsidRPr="00722B9D" w:rsidRDefault="00722B9D" w:rsidP="00722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Содержание занятий</w:t>
      </w:r>
      <w:r w:rsidRPr="00722B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2B9D" w:rsidRPr="00722B9D" w:rsidRDefault="00722B9D" w:rsidP="00722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B9D">
        <w:rPr>
          <w:rFonts w:ascii="Times New Roman" w:eastAsia="Calibri" w:hAnsi="Times New Roman" w:cs="Times New Roman"/>
          <w:sz w:val="24"/>
          <w:szCs w:val="24"/>
        </w:rPr>
        <w:t xml:space="preserve">Точка, прямая и кривая линии. </w:t>
      </w:r>
      <w:proofErr w:type="gramStart"/>
      <w:r w:rsidRPr="00722B9D">
        <w:rPr>
          <w:rFonts w:ascii="Times New Roman" w:eastAsia="Calibri" w:hAnsi="Times New Roman" w:cs="Times New Roman"/>
          <w:sz w:val="24"/>
          <w:szCs w:val="24"/>
        </w:rPr>
        <w:t>Прямая</w:t>
      </w:r>
      <w:proofErr w:type="gramEnd"/>
      <w:r w:rsidRPr="00722B9D">
        <w:rPr>
          <w:rFonts w:ascii="Times New Roman" w:eastAsia="Calibri" w:hAnsi="Times New Roman" w:cs="Times New Roman"/>
          <w:sz w:val="24"/>
          <w:szCs w:val="24"/>
        </w:rPr>
        <w:t xml:space="preserve">, отрезок. Длина отрезка. Вычерчивание прямой линии с помощью линейки в различном положении по отношению к краю листа бумаги. Черчение </w:t>
      </w:r>
      <w:proofErr w:type="gramStart"/>
      <w:r w:rsidRPr="00722B9D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Pr="00722B9D">
        <w:rPr>
          <w:rFonts w:ascii="Times New Roman" w:eastAsia="Calibri" w:hAnsi="Times New Roman" w:cs="Times New Roman"/>
          <w:sz w:val="24"/>
          <w:szCs w:val="24"/>
        </w:rPr>
        <w:t>, проходящих через 1 – 2 точки. Овал.</w:t>
      </w:r>
    </w:p>
    <w:p w:rsidR="00722B9D" w:rsidRPr="00722B9D" w:rsidRDefault="00722B9D" w:rsidP="00722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B9D">
        <w:rPr>
          <w:rFonts w:ascii="Times New Roman" w:eastAsia="Calibri" w:hAnsi="Times New Roman" w:cs="Times New Roman"/>
          <w:sz w:val="24"/>
          <w:szCs w:val="24"/>
        </w:rPr>
        <w:t>Вычерчивание прямоугольника, квадрата, треугольника по заданным вершинам.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722B9D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Требования к уровню подготовки учащихся </w:t>
      </w:r>
    </w:p>
    <w:p w:rsidR="00722B9D" w:rsidRPr="00722B9D" w:rsidRDefault="00722B9D" w:rsidP="00722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2B9D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22B9D" w:rsidRPr="00722B9D" w:rsidRDefault="00722B9D" w:rsidP="00722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2B9D">
        <w:rPr>
          <w:rFonts w:ascii="Times New Roman" w:eastAsia="Calibri" w:hAnsi="Times New Roman" w:cs="Times New Roman"/>
          <w:sz w:val="24"/>
          <w:szCs w:val="24"/>
        </w:rPr>
        <w:t>- Название линий</w:t>
      </w:r>
      <w:r w:rsidRPr="00722B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(точка, линия (кривая, прямая), отрезок, ломаная, угол) </w:t>
      </w:r>
    </w:p>
    <w:p w:rsidR="00722B9D" w:rsidRPr="00722B9D" w:rsidRDefault="00722B9D" w:rsidP="00722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2B9D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– чертить отрезки заданной длины, измерять длину отрезка.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sz w:val="24"/>
          <w:szCs w:val="24"/>
        </w:rPr>
        <w:t xml:space="preserve">- распознавание, изображение, построение с помощью чертежных инструментов, взаимное расположение на плоскости;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Контроль: </w:t>
      </w:r>
      <w:r w:rsidRPr="00722B9D">
        <w:rPr>
          <w:rFonts w:ascii="Times New Roman" w:eastAsia="Calibri" w:hAnsi="Times New Roman" w:cs="Times New Roman"/>
          <w:bCs/>
          <w:sz w:val="24"/>
          <w:szCs w:val="24"/>
        </w:rPr>
        <w:t>Контрольные работы.</w:t>
      </w:r>
    </w:p>
    <w:p w:rsidR="00722B9D" w:rsidRPr="00722B9D" w:rsidRDefault="00722B9D" w:rsidP="00722B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B9D" w:rsidRPr="00722B9D" w:rsidRDefault="00114E8A" w:rsidP="00722B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22B9D" w:rsidRDefault="00722B9D" w:rsidP="00722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8A" w:rsidRDefault="00114E8A" w:rsidP="00722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8A" w:rsidRDefault="00114E8A" w:rsidP="00722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8A" w:rsidRDefault="00114E8A" w:rsidP="00722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8A" w:rsidRDefault="00114E8A" w:rsidP="00722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8A" w:rsidRDefault="00114E8A" w:rsidP="00722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8A" w:rsidRDefault="00114E8A" w:rsidP="00722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8A" w:rsidRDefault="00114E8A" w:rsidP="00722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8A" w:rsidRDefault="00114E8A" w:rsidP="00722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8A" w:rsidRDefault="00114E8A" w:rsidP="00722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8A" w:rsidRPr="00722B9D" w:rsidRDefault="00114E8A" w:rsidP="00722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9D" w:rsidRPr="00722B9D" w:rsidRDefault="00722B9D" w:rsidP="00722B9D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22B9D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Учебно-тематический план 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B9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 класс</w:t>
      </w:r>
    </w:p>
    <w:p w:rsidR="00722B9D" w:rsidRPr="00722B9D" w:rsidRDefault="00722B9D" w:rsidP="00722B9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27"/>
        <w:tblW w:w="5000" w:type="pct"/>
        <w:tblLook w:val="04A0" w:firstRow="1" w:lastRow="0" w:firstColumn="1" w:lastColumn="0" w:noHBand="0" w:noVBand="1"/>
      </w:tblPr>
      <w:tblGrid>
        <w:gridCol w:w="813"/>
        <w:gridCol w:w="2843"/>
        <w:gridCol w:w="1144"/>
        <w:gridCol w:w="2055"/>
        <w:gridCol w:w="1946"/>
        <w:gridCol w:w="1619"/>
      </w:tblGrid>
      <w:tr w:rsidR="00722B9D" w:rsidRPr="00722B9D" w:rsidTr="00722B9D">
        <w:trPr>
          <w:trHeight w:val="450"/>
        </w:trPr>
        <w:tc>
          <w:tcPr>
            <w:tcW w:w="390" w:type="pct"/>
            <w:vMerge w:val="restart"/>
          </w:tcPr>
          <w:p w:rsidR="00722B9D" w:rsidRPr="00722B9D" w:rsidRDefault="00722B9D" w:rsidP="00722B9D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№№</w:t>
            </w:r>
          </w:p>
        </w:tc>
        <w:tc>
          <w:tcPr>
            <w:tcW w:w="1364" w:type="pct"/>
            <w:vMerge w:val="restart"/>
          </w:tcPr>
          <w:p w:rsidR="00722B9D" w:rsidRPr="00722B9D" w:rsidRDefault="00722B9D" w:rsidP="00722B9D">
            <w:pPr>
              <w:ind w:firstLine="709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549" w:type="pct"/>
            <w:vMerge w:val="restart"/>
          </w:tcPr>
          <w:p w:rsidR="00722B9D" w:rsidRPr="00722B9D" w:rsidRDefault="00722B9D" w:rsidP="00722B9D">
            <w:pP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697" w:type="pct"/>
            <w:gridSpan w:val="3"/>
          </w:tcPr>
          <w:p w:rsidR="00722B9D" w:rsidRPr="00722B9D" w:rsidRDefault="00722B9D" w:rsidP="00722B9D">
            <w:pPr>
              <w:ind w:firstLine="709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том числе</w:t>
            </w:r>
          </w:p>
        </w:tc>
      </w:tr>
      <w:tr w:rsidR="00722B9D" w:rsidRPr="00722B9D" w:rsidTr="00722B9D">
        <w:trPr>
          <w:trHeight w:val="369"/>
        </w:trPr>
        <w:tc>
          <w:tcPr>
            <w:tcW w:w="390" w:type="pct"/>
            <w:vMerge/>
          </w:tcPr>
          <w:p w:rsidR="00722B9D" w:rsidRPr="00722B9D" w:rsidRDefault="00722B9D" w:rsidP="00722B9D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722B9D" w:rsidRPr="00722B9D" w:rsidRDefault="00722B9D" w:rsidP="00722B9D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722B9D" w:rsidRPr="00722B9D" w:rsidRDefault="00722B9D" w:rsidP="00722B9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</w:tcPr>
          <w:p w:rsidR="00722B9D" w:rsidRPr="00722B9D" w:rsidRDefault="00722B9D" w:rsidP="00722B9D">
            <w:pP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934" w:type="pct"/>
          </w:tcPr>
          <w:p w:rsidR="00722B9D" w:rsidRPr="00722B9D" w:rsidRDefault="00722B9D" w:rsidP="00722B9D">
            <w:pP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777" w:type="pct"/>
          </w:tcPr>
          <w:p w:rsidR="00722B9D" w:rsidRPr="00722B9D" w:rsidRDefault="00722B9D" w:rsidP="00722B9D">
            <w:pP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Проектные работы</w:t>
            </w:r>
          </w:p>
        </w:tc>
      </w:tr>
      <w:tr w:rsidR="00722B9D" w:rsidRPr="00722B9D" w:rsidTr="00722B9D">
        <w:trPr>
          <w:trHeight w:val="394"/>
        </w:trPr>
        <w:tc>
          <w:tcPr>
            <w:tcW w:w="390" w:type="pct"/>
          </w:tcPr>
          <w:p w:rsidR="00722B9D" w:rsidRPr="00722B9D" w:rsidRDefault="00722B9D" w:rsidP="00722B9D">
            <w:pP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1.</w:t>
            </w:r>
          </w:p>
        </w:tc>
        <w:tc>
          <w:tcPr>
            <w:tcW w:w="1364" w:type="pct"/>
          </w:tcPr>
          <w:p w:rsidR="00722B9D" w:rsidRPr="00722B9D" w:rsidRDefault="00722B9D" w:rsidP="00722B9D">
            <w:pPr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Пропедевтика </w:t>
            </w:r>
          </w:p>
        </w:tc>
        <w:tc>
          <w:tcPr>
            <w:tcW w:w="549" w:type="pct"/>
          </w:tcPr>
          <w:p w:rsidR="00722B9D" w:rsidRPr="00722B9D" w:rsidRDefault="00722B9D" w:rsidP="00722B9D">
            <w:pP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15</w:t>
            </w:r>
          </w:p>
        </w:tc>
        <w:tc>
          <w:tcPr>
            <w:tcW w:w="986" w:type="pct"/>
          </w:tcPr>
          <w:p w:rsidR="00722B9D" w:rsidRPr="00722B9D" w:rsidRDefault="00722B9D" w:rsidP="00722B9D">
            <w:pPr>
              <w:ind w:firstLine="709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34" w:type="pct"/>
          </w:tcPr>
          <w:p w:rsidR="00722B9D" w:rsidRPr="00722B9D" w:rsidRDefault="00722B9D" w:rsidP="00722B9D">
            <w:pPr>
              <w:ind w:firstLine="709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722B9D" w:rsidRPr="00722B9D" w:rsidRDefault="00722B9D" w:rsidP="00722B9D">
            <w:pPr>
              <w:ind w:firstLine="709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417"/>
        </w:trPr>
        <w:tc>
          <w:tcPr>
            <w:tcW w:w="390" w:type="pct"/>
          </w:tcPr>
          <w:p w:rsidR="00722B9D" w:rsidRPr="00722B9D" w:rsidRDefault="00722B9D" w:rsidP="00722B9D">
            <w:pP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2.</w:t>
            </w:r>
          </w:p>
        </w:tc>
        <w:tc>
          <w:tcPr>
            <w:tcW w:w="1364" w:type="pct"/>
          </w:tcPr>
          <w:p w:rsidR="00722B9D" w:rsidRPr="00722B9D" w:rsidRDefault="00722B9D" w:rsidP="00722B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549" w:type="pct"/>
          </w:tcPr>
          <w:p w:rsidR="00722B9D" w:rsidRPr="00722B9D" w:rsidRDefault="00722B9D" w:rsidP="00722B9D">
            <w:pP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22</w:t>
            </w:r>
          </w:p>
        </w:tc>
        <w:tc>
          <w:tcPr>
            <w:tcW w:w="986" w:type="pct"/>
          </w:tcPr>
          <w:p w:rsidR="00722B9D" w:rsidRPr="00722B9D" w:rsidRDefault="00722B9D" w:rsidP="00722B9D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</w:tcPr>
          <w:p w:rsidR="00722B9D" w:rsidRPr="00722B9D" w:rsidRDefault="00722B9D" w:rsidP="00722B9D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722B9D" w:rsidRPr="00722B9D" w:rsidRDefault="00722B9D" w:rsidP="00722B9D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417"/>
        </w:trPr>
        <w:tc>
          <w:tcPr>
            <w:tcW w:w="390" w:type="pct"/>
          </w:tcPr>
          <w:p w:rsidR="00722B9D" w:rsidRPr="00722B9D" w:rsidRDefault="00722B9D" w:rsidP="00722B9D">
            <w:pP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3.</w:t>
            </w:r>
          </w:p>
        </w:tc>
        <w:tc>
          <w:tcPr>
            <w:tcW w:w="1364" w:type="pct"/>
          </w:tcPr>
          <w:p w:rsidR="00722B9D" w:rsidRPr="00722B9D" w:rsidRDefault="00722B9D" w:rsidP="00722B9D">
            <w:pPr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549" w:type="pct"/>
          </w:tcPr>
          <w:p w:rsidR="00722B9D" w:rsidRPr="00722B9D" w:rsidRDefault="00722B9D" w:rsidP="00722B9D">
            <w:pP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18</w:t>
            </w:r>
          </w:p>
        </w:tc>
        <w:tc>
          <w:tcPr>
            <w:tcW w:w="986" w:type="pct"/>
          </w:tcPr>
          <w:p w:rsidR="00722B9D" w:rsidRPr="00722B9D" w:rsidRDefault="00722B9D" w:rsidP="00722B9D">
            <w:pPr>
              <w:ind w:firstLine="709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34" w:type="pct"/>
          </w:tcPr>
          <w:p w:rsidR="00722B9D" w:rsidRPr="00722B9D" w:rsidRDefault="00722B9D" w:rsidP="00722B9D">
            <w:pPr>
              <w:ind w:firstLine="709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722B9D" w:rsidRPr="00722B9D" w:rsidRDefault="00722B9D" w:rsidP="00722B9D">
            <w:pPr>
              <w:ind w:firstLine="709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440"/>
        </w:trPr>
        <w:tc>
          <w:tcPr>
            <w:tcW w:w="390" w:type="pct"/>
          </w:tcPr>
          <w:p w:rsidR="00722B9D" w:rsidRPr="00722B9D" w:rsidRDefault="00722B9D" w:rsidP="00722B9D">
            <w:pP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4.</w:t>
            </w:r>
          </w:p>
        </w:tc>
        <w:tc>
          <w:tcPr>
            <w:tcW w:w="1364" w:type="pct"/>
          </w:tcPr>
          <w:p w:rsidR="00722B9D" w:rsidRPr="00722B9D" w:rsidRDefault="00722B9D" w:rsidP="00722B9D">
            <w:pPr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549" w:type="pct"/>
          </w:tcPr>
          <w:p w:rsidR="00722B9D" w:rsidRPr="00722B9D" w:rsidRDefault="00722B9D" w:rsidP="00722B9D">
            <w:pP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10</w:t>
            </w:r>
          </w:p>
        </w:tc>
        <w:tc>
          <w:tcPr>
            <w:tcW w:w="986" w:type="pct"/>
          </w:tcPr>
          <w:p w:rsidR="00722B9D" w:rsidRPr="00722B9D" w:rsidRDefault="00722B9D" w:rsidP="00722B9D">
            <w:pPr>
              <w:ind w:firstLine="709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34" w:type="pct"/>
          </w:tcPr>
          <w:p w:rsidR="00722B9D" w:rsidRPr="00722B9D" w:rsidRDefault="00722B9D" w:rsidP="00722B9D">
            <w:pPr>
              <w:ind w:firstLine="709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722B9D" w:rsidRPr="00722B9D" w:rsidRDefault="00722B9D" w:rsidP="00722B9D">
            <w:pPr>
              <w:ind w:firstLine="709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440"/>
        </w:trPr>
        <w:tc>
          <w:tcPr>
            <w:tcW w:w="390" w:type="pct"/>
          </w:tcPr>
          <w:p w:rsidR="00722B9D" w:rsidRPr="00722B9D" w:rsidRDefault="00722B9D" w:rsidP="00722B9D">
            <w:pP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5.</w:t>
            </w:r>
          </w:p>
        </w:tc>
        <w:tc>
          <w:tcPr>
            <w:tcW w:w="1364" w:type="pct"/>
          </w:tcPr>
          <w:p w:rsidR="00722B9D" w:rsidRPr="00722B9D" w:rsidRDefault="00722B9D" w:rsidP="00722B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549" w:type="pct"/>
          </w:tcPr>
          <w:p w:rsidR="00722B9D" w:rsidRPr="00722B9D" w:rsidRDefault="00722B9D" w:rsidP="00722B9D">
            <w:pP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22</w:t>
            </w:r>
          </w:p>
        </w:tc>
        <w:tc>
          <w:tcPr>
            <w:tcW w:w="986" w:type="pct"/>
          </w:tcPr>
          <w:p w:rsidR="00722B9D" w:rsidRPr="00722B9D" w:rsidRDefault="00722B9D" w:rsidP="00722B9D">
            <w:pPr>
              <w:ind w:firstLine="709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34" w:type="pct"/>
          </w:tcPr>
          <w:p w:rsidR="00722B9D" w:rsidRPr="00722B9D" w:rsidRDefault="00722B9D" w:rsidP="00722B9D">
            <w:pPr>
              <w:ind w:firstLine="709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722B9D" w:rsidRPr="00722B9D" w:rsidRDefault="00722B9D" w:rsidP="00722B9D">
            <w:pPr>
              <w:ind w:firstLine="709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440"/>
        </w:trPr>
        <w:tc>
          <w:tcPr>
            <w:tcW w:w="390" w:type="pct"/>
          </w:tcPr>
          <w:p w:rsidR="00722B9D" w:rsidRPr="00722B9D" w:rsidRDefault="00722B9D" w:rsidP="00722B9D">
            <w:pP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6.</w:t>
            </w:r>
          </w:p>
        </w:tc>
        <w:tc>
          <w:tcPr>
            <w:tcW w:w="1364" w:type="pct"/>
          </w:tcPr>
          <w:p w:rsidR="00722B9D" w:rsidRPr="00722B9D" w:rsidRDefault="00722B9D" w:rsidP="00722B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549" w:type="pct"/>
          </w:tcPr>
          <w:p w:rsidR="00722B9D" w:rsidRPr="00722B9D" w:rsidRDefault="00722B9D" w:rsidP="00722B9D">
            <w:pP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12</w:t>
            </w:r>
          </w:p>
        </w:tc>
        <w:tc>
          <w:tcPr>
            <w:tcW w:w="986" w:type="pct"/>
          </w:tcPr>
          <w:p w:rsidR="00722B9D" w:rsidRPr="00722B9D" w:rsidRDefault="00722B9D" w:rsidP="00722B9D">
            <w:pPr>
              <w:ind w:firstLine="709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34" w:type="pct"/>
          </w:tcPr>
          <w:p w:rsidR="00722B9D" w:rsidRPr="00722B9D" w:rsidRDefault="00722B9D" w:rsidP="00722B9D">
            <w:pPr>
              <w:ind w:firstLine="709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722B9D" w:rsidRPr="00722B9D" w:rsidRDefault="00722B9D" w:rsidP="00722B9D">
            <w:pPr>
              <w:ind w:firstLine="709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440"/>
        </w:trPr>
        <w:tc>
          <w:tcPr>
            <w:tcW w:w="390" w:type="pct"/>
          </w:tcPr>
          <w:p w:rsidR="00722B9D" w:rsidRPr="00722B9D" w:rsidRDefault="00722B9D" w:rsidP="00722B9D">
            <w:pP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64" w:type="pct"/>
          </w:tcPr>
          <w:p w:rsidR="00722B9D" w:rsidRPr="00722B9D" w:rsidRDefault="00722B9D" w:rsidP="00722B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9" w:type="pct"/>
          </w:tcPr>
          <w:p w:rsidR="00722B9D" w:rsidRPr="00722B9D" w:rsidRDefault="00722B9D" w:rsidP="00722B9D">
            <w:pPr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99</w:t>
            </w:r>
          </w:p>
        </w:tc>
        <w:tc>
          <w:tcPr>
            <w:tcW w:w="986" w:type="pct"/>
          </w:tcPr>
          <w:p w:rsidR="00722B9D" w:rsidRPr="00722B9D" w:rsidRDefault="00722B9D" w:rsidP="00722B9D">
            <w:pPr>
              <w:ind w:firstLine="709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934" w:type="pct"/>
          </w:tcPr>
          <w:p w:rsidR="00722B9D" w:rsidRPr="00722B9D" w:rsidRDefault="00722B9D" w:rsidP="00722B9D">
            <w:pPr>
              <w:ind w:firstLine="709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777" w:type="pct"/>
          </w:tcPr>
          <w:p w:rsidR="00722B9D" w:rsidRPr="00722B9D" w:rsidRDefault="00722B9D" w:rsidP="00722B9D">
            <w:pPr>
              <w:ind w:firstLine="709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722B9D" w:rsidRPr="00722B9D" w:rsidRDefault="00114E8A" w:rsidP="0072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22B9D" w:rsidRPr="00722B9D" w:rsidRDefault="00722B9D" w:rsidP="00722B9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22B9D" w:rsidRPr="00722B9D" w:rsidSect="00722B9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22B9D" w:rsidRPr="00722B9D" w:rsidRDefault="00722B9D" w:rsidP="00722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2B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722B9D" w:rsidRPr="00722B9D" w:rsidRDefault="00114E8A" w:rsidP="00722B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математика 1 </w:t>
      </w:r>
      <w:r w:rsidR="00722B9D" w:rsidRPr="00722B9D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722B9D" w:rsidRPr="00722B9D" w:rsidRDefault="00114E8A" w:rsidP="00722B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2022-2023</w:t>
      </w:r>
      <w:r w:rsidR="00722B9D" w:rsidRPr="00722B9D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722B9D" w:rsidRPr="00722B9D" w:rsidRDefault="00722B9D" w:rsidP="00722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B9D" w:rsidRPr="00722B9D" w:rsidRDefault="00722B9D" w:rsidP="00722B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2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"/>
        <w:gridCol w:w="4834"/>
        <w:gridCol w:w="842"/>
        <w:gridCol w:w="882"/>
        <w:gridCol w:w="881"/>
        <w:gridCol w:w="4707"/>
        <w:gridCol w:w="2238"/>
      </w:tblGrid>
      <w:tr w:rsidR="00722B9D" w:rsidRPr="00722B9D" w:rsidTr="00722B9D">
        <w:trPr>
          <w:trHeight w:val="330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(1 класс)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2B9D" w:rsidRPr="00722B9D" w:rsidTr="00722B9D">
        <w:trPr>
          <w:trHeight w:val="165"/>
        </w:trPr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Цвет, назначение предметов.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цвета.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предметы по цвету, группировать по цвету.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Круг. Большо</w:t>
            </w:r>
            <w:proofErr w:type="gramStart"/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й–</w:t>
            </w:r>
            <w:proofErr w:type="gramEnd"/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маленький.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свойства предметов.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фигуры по форме, цвету и т.д.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выделять предметы в различные совокупности.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, равные по величине.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свойства предметов.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фигуры по величине, определять равные.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Слева – справа. В середине, </w:t>
            </w:r>
            <w:proofErr w:type="gramStart"/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между</w:t>
            </w:r>
            <w:proofErr w:type="gramEnd"/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пространственные отношения.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Квадрат. Вверху – внизу,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выше – ниже, верхний – нижний,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на, над, под.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 геометрических фигурах.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пространственные отношения. Знать основные свойства предметов.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выделять предметы </w:t>
            </w:r>
            <w:proofErr w:type="gramStart"/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совокупности.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Длинный – короткий.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свойства предметов.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выделять предметы </w:t>
            </w:r>
            <w:proofErr w:type="gramStart"/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совокупности.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Внутри – снаружи, в, рядом, около.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пространственные отношения.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Треугольник.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 геометрические фигуры, вершины и стороны треугольника.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Широкий – узкий.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свойства предметов.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предметы.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Далеко – близко, дальше – ближе,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к, от.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пространственные отношения.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фигуры по форме, цвету и т.д.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геометрические фигуры: круг, квадрат, треугольник, прямоугольник.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Высокий – низкий. Глубокий – мелкий.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свойства предметов.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предметы, классифицировать предметы, объединять в группы по общему признаку.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Впереди – сзади, перед, за.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пространственные отношения.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– последний, крайний, после, </w:t>
            </w:r>
            <w:proofErr w:type="spellStart"/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сле</w:t>
            </w:r>
            <w:proofErr w:type="spellEnd"/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-дом, следующий </w:t>
            </w:r>
            <w:proofErr w:type="gramStart"/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пространственные отношения.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Толстый – тонкий.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располагать предметы в порядке возрастания, убывания.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Сутки: утро, день, вечер, ночь.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название  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частей суток, их последовательность.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Рано – поздно.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 ориентироваться во времени.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Сегодня, завтра,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вчера, на следующий день.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 ориентироваться во времени.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Быстро – медленно.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классифицировать предметы, объединять в группы по общему признаку.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Тяжелый – лёгкий.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классифицировать предметы, объединять в группы по общему признаку.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Много – мало, несколько. Один – много,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ни одного.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две совокупности,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располагать предметы в порядке возрастания, убывания.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Давно, недавно. Молодой – старый.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 ориентироваться во времени. Уметь классифицировать предметы, объединять в группы по общему признаку.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Больше – меньше, столько же, одинаковое (равное) количество.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две совокупности,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располагать предметы в порядке возрастания, убывания.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объёмов жидкостей, сыпучих веществ.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классифицировать предметы, объединять в группы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по признакам.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«Общие понятия».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основные свойства предметов,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геометрические фигуры: круг, квадрат, </w:t>
            </w: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треугольник, прямоугольник.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сравнивать,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предметы, объединять в группы по общему признаку,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во времени.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1.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называть и записывать числа 1.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2.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называть и записывать числа 1, 2.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2.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 называть и записывать число 2.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 состав числа 2.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Понятие: пара.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 называть и записывать число 2.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 состав числа 2.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Понятие: знак = (равно), &lt; (меньше),  &gt; (больше). Понятие: знак – (минус), + (плюс</w:t>
            </w: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способы сравнения чисел; знаки сравнения.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чисел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 и 2.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способы сравнения чисел; знаки сравнения.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числа и записывать выражения.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Понятие: «</w:t>
            </w:r>
            <w:proofErr w:type="gramStart"/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было-стало</w:t>
            </w:r>
            <w:proofErr w:type="gramEnd"/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».  Составление и решение задач (1+1=2,  2–1=1).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простые задачи на сложение и вычитание.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и называть геометрические фигуры: круг, квадрат, треугольник, прямоугольник; геометрические тела: шар.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3. Состав числа 3.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записывать число 3.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и цифры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 называть и записывать числа 1, 2, 3.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 состав чисел 1, 2, 3.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чисел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1, 2, 3.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способы сравнения чисел; знаки сравнения.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числа и записывать выражения.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примерах на сложение.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Знать, что знак «+» обозначает сложение.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записывать примеры.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примерах на вычитание.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Знать, что знак </w:t>
            </w:r>
            <w:proofErr w:type="gramStart"/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«-</w:t>
            </w:r>
            <w:proofErr w:type="gramEnd"/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» обозначает вычитание.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записывать примеры.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в пределах  3.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простые задачи на сложение и вычитание.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Понятие: условие задачи, вопрос, ответ </w:t>
            </w: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термины, связанные с понятием </w:t>
            </w: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«задача».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простые задачи на сложение и вычитание.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1 по теме: «Числа 1, 2, 3».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работу самостоятельно.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Куб.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простые текстовые задачи, считать от 1 до 3.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4.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4.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называть и записывать число 4.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состав числа 4.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4.</w:t>
            </w:r>
          </w:p>
          <w:p w:rsidR="00722B9D" w:rsidRPr="00722B9D" w:rsidRDefault="00722B9D" w:rsidP="00722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сложение и вычитание в пределах 4.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простые задачи на сложение и вычитание, составлять текст по рисункам.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Брус.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и называть геометрические фигуры:          круг, квадрат, треугольник, прямоугольник;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тела: шар, куб, брус.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и цифра 5. Состав числа 5.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 состав числа 5.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 называть и записывать число 5.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5.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сложение и вычитание в пределах 5.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простые задачи на сложение и вычитание, составлять текст по рисункам.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Прибавление и вычитание по 1, 2, 3, 4.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сложение и вычитание в пределах 5.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D3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Нахождение неизвестных компонентов сложения и вычитания (подбором).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состав чисел в пределах 5.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искать число приемом подбора.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2 по теме «Числа от 1 до 5».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работу самостоятельно.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читать, записывать числа от 1 до 5; решать примеры на сложение и вычитание, простые задачи.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6. Состав числа 6.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записывать число 6;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6.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раскладывать число по составу, складывать и вычитать в пределах 6.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6.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чисел. Равенство и неравенство чисел.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способы сравнения чисел; подчеркивать наибольшее, наименьшее число.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числа и записывать выражения.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Компоненты сложения. Переместительное свойство сложения.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знаки сравнения и компоненты сложения.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записывать действия с помощью знаков.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прямой линии через одну точку, две точки.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Отрезок.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проводить много прямых линий через одну, две точки;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строить отрезок.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7.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числа 7.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и записывать число 7;  состав числа 7. Уметь складывать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и вычитать в пределах 7.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7.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складывать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и вычитать в пределах 7.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и задач на увеличение и уменьшение чисел на несколько единиц.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сложение и вычитание чисел в пределах 7.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Неделя. Сутки.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названия дней недели и порядок, в котором они следуют друг за другом; знать, что 1 </w:t>
            </w:r>
            <w:proofErr w:type="spellStart"/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. = 7сут.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 по теме: «Сложение и вычитание в пределах 7».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работу самостоятельно.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Число и цифра 8. </w:t>
            </w: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 числа 8.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читать, записывать числа от 1 до 7; </w:t>
            </w: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решать примеры на сложение и вычитание, простые задачи.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8.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способ перестановки слагаемых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на сложение удобным способом (переставлять слагаемые).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способ перестановки слагаемых.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суммы, остатка.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 и решать задачи по иллюстрациям на нахождение суммы, остатка.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и цифра 9. Состав числа 9.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называть и записывать число 9; считать, складывать и вычитать в пределах 9.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состав 9.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9.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в пределах 9.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текстовые  задачи, записывать их.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Десяток. Число 10. Состав числа 10.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читать и записывать число 10; складывать и вычитать в пределах 10.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состав числа. 10.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10.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структуру задачи.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текстовые задачи.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теме: «Сложение и вычитание в пределах 10».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применять полученные знания, умения в </w:t>
            </w:r>
            <w:proofErr w:type="spellStart"/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деятельности.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Мера длины – сантиметр.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примеры на сложение и вычитание.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Меры стоимости.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узнавать монеты; заменять одни монеты другими;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разменять одну монету на несколько.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Мера массы – килограмм.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массы предметов.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Мера ёмкости – литр.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ёмкости между собой.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Число 11.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количественные и порядковые числительные в пределах 20. Десятичный 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состав двузначных чисел, место единиц и десятков в двузначном числе.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считать, записывать, откладывать на </w:t>
            </w: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счетах, сравнивать числа в пределах 20, присчитывать, отсчитывать по 1, 2, 3, 4, 5. выполнять сложение и вычитание  в пределах 20.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Число 12.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Число 13.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Число 14.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Число 15.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Число 16.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Число 17.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Число 18.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Число 19.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tabs>
                <w:tab w:val="left" w:pos="1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Число 20.</w:t>
            </w: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tabs>
                <w:tab w:val="left" w:pos="1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год по теме: «Сложение и вычитание в пределах 20 без перехода через десяток»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полученные знания, умения в практической деятельности.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9D" w:rsidRPr="00722B9D" w:rsidTr="00722B9D">
        <w:trPr>
          <w:trHeight w:val="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 за год.</w:t>
            </w:r>
          </w:p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9D">
              <w:rPr>
                <w:rFonts w:ascii="Times New Roman" w:eastAsia="Calibri" w:hAnsi="Times New Roman" w:cs="Times New Roman"/>
                <w:sz w:val="24"/>
                <w:szCs w:val="24"/>
              </w:rPr>
              <w:t>Знать состав числа 10. Уметь складывать и вычитать в пределах 10, 20, решать простые текстовые задачи.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9D" w:rsidRPr="00722B9D" w:rsidRDefault="00722B9D" w:rsidP="00722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5352"/>
      </w:tblGrid>
      <w:tr w:rsidR="00114E8A" w:rsidRPr="00722B9D" w:rsidTr="00114E8A">
        <w:trPr>
          <w:trHeight w:val="1006"/>
        </w:trPr>
        <w:tc>
          <w:tcPr>
            <w:tcW w:w="5000" w:type="pct"/>
          </w:tcPr>
          <w:p w:rsidR="00114E8A" w:rsidRPr="00722B9D" w:rsidRDefault="00114E8A" w:rsidP="00722B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-99</w:t>
            </w:r>
          </w:p>
        </w:tc>
      </w:tr>
    </w:tbl>
    <w:p w:rsidR="00114E8A" w:rsidRDefault="00114E8A" w:rsidP="0011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8A" w:rsidRDefault="00114E8A" w:rsidP="0011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8A" w:rsidRPr="00114E8A" w:rsidRDefault="00114E8A" w:rsidP="0011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для общеобразовательных организаций, реализующие адаптированные основные общеобразовательные программы  Математика для 1 класса/ </w:t>
      </w:r>
      <w:proofErr w:type="spellStart"/>
      <w:r w:rsidRPr="00114E8A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Т.В.Алышева</w:t>
      </w:r>
      <w:proofErr w:type="spellEnd"/>
      <w:proofErr w:type="gramStart"/>
      <w:r w:rsidRPr="00114E8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114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Москва: Просвещение, 2020</w:t>
      </w:r>
    </w:p>
    <w:p w:rsidR="00722B9D" w:rsidRPr="00722B9D" w:rsidRDefault="00722B9D" w:rsidP="00722B9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  <w:sectPr w:rsidR="00722B9D" w:rsidRPr="00722B9D" w:rsidSect="00722B9D">
          <w:type w:val="nextColumn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14E8A" w:rsidRPr="00114E8A" w:rsidRDefault="00114E8A" w:rsidP="0011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22B9D" w:rsidRDefault="00722B9D"/>
    <w:sectPr w:rsidR="0072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6EBAAE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2">
    <w:nsid w:val="0747600B"/>
    <w:multiLevelType w:val="hybridMultilevel"/>
    <w:tmpl w:val="3A66A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17F2"/>
    <w:multiLevelType w:val="hybridMultilevel"/>
    <w:tmpl w:val="3598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B33F5"/>
    <w:multiLevelType w:val="hybridMultilevel"/>
    <w:tmpl w:val="3604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22AC0"/>
    <w:multiLevelType w:val="multilevel"/>
    <w:tmpl w:val="349E194E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819E0"/>
    <w:multiLevelType w:val="hybridMultilevel"/>
    <w:tmpl w:val="C5861E5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DDB3548"/>
    <w:multiLevelType w:val="hybridMultilevel"/>
    <w:tmpl w:val="3F7ABC6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81772"/>
    <w:multiLevelType w:val="multilevel"/>
    <w:tmpl w:val="A1D2740A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2C0CD7"/>
    <w:multiLevelType w:val="hybridMultilevel"/>
    <w:tmpl w:val="8B70D220"/>
    <w:lvl w:ilvl="0" w:tplc="896EBA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13514"/>
    <w:multiLevelType w:val="multilevel"/>
    <w:tmpl w:val="F4F4F75E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6F2297"/>
    <w:multiLevelType w:val="singleLevel"/>
    <w:tmpl w:val="65D2C3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1EB23D5C"/>
    <w:multiLevelType w:val="hybridMultilevel"/>
    <w:tmpl w:val="D7FEE9AC"/>
    <w:lvl w:ilvl="0" w:tplc="896EBAA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D17C8E"/>
    <w:multiLevelType w:val="singleLevel"/>
    <w:tmpl w:val="4C6426F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2632798A"/>
    <w:multiLevelType w:val="hybridMultilevel"/>
    <w:tmpl w:val="FC7E3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DD6242"/>
    <w:multiLevelType w:val="hybridMultilevel"/>
    <w:tmpl w:val="D1CA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A3E09"/>
    <w:multiLevelType w:val="multilevel"/>
    <w:tmpl w:val="8002671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341D39"/>
    <w:multiLevelType w:val="hybridMultilevel"/>
    <w:tmpl w:val="7EEE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1140C"/>
    <w:multiLevelType w:val="hybridMultilevel"/>
    <w:tmpl w:val="95241570"/>
    <w:lvl w:ilvl="0" w:tplc="896EBAA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FC2808"/>
    <w:multiLevelType w:val="hybridMultilevel"/>
    <w:tmpl w:val="9B9AFA82"/>
    <w:lvl w:ilvl="0" w:tplc="51B617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E940560"/>
    <w:multiLevelType w:val="multilevel"/>
    <w:tmpl w:val="E3967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07C0EC6"/>
    <w:multiLevelType w:val="multilevel"/>
    <w:tmpl w:val="DC94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844FA8"/>
    <w:multiLevelType w:val="hybridMultilevel"/>
    <w:tmpl w:val="30BC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72A08"/>
    <w:multiLevelType w:val="hybridMultilevel"/>
    <w:tmpl w:val="032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36A4A"/>
    <w:multiLevelType w:val="multilevel"/>
    <w:tmpl w:val="7A02348E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F81501"/>
    <w:multiLevelType w:val="multilevel"/>
    <w:tmpl w:val="7B12D3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354461"/>
    <w:multiLevelType w:val="multilevel"/>
    <w:tmpl w:val="EB4A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8117FD"/>
    <w:multiLevelType w:val="hybridMultilevel"/>
    <w:tmpl w:val="FBDE195C"/>
    <w:lvl w:ilvl="0" w:tplc="896EBAA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F53E9B"/>
    <w:multiLevelType w:val="multilevel"/>
    <w:tmpl w:val="61A43CE8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341B1B"/>
    <w:multiLevelType w:val="hybridMultilevel"/>
    <w:tmpl w:val="2186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13446"/>
    <w:multiLevelType w:val="hybridMultilevel"/>
    <w:tmpl w:val="95DED616"/>
    <w:lvl w:ilvl="0" w:tplc="BA30539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>
    <w:nsid w:val="5415762D"/>
    <w:multiLevelType w:val="multilevel"/>
    <w:tmpl w:val="17184908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591042"/>
    <w:multiLevelType w:val="multilevel"/>
    <w:tmpl w:val="D4D0B06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4511FB"/>
    <w:multiLevelType w:val="multilevel"/>
    <w:tmpl w:val="4E1CD80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812019"/>
    <w:multiLevelType w:val="hybridMultilevel"/>
    <w:tmpl w:val="7150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D2F7E"/>
    <w:multiLevelType w:val="hybridMultilevel"/>
    <w:tmpl w:val="54D6FE82"/>
    <w:lvl w:ilvl="0" w:tplc="896EBAA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3319B2"/>
    <w:multiLevelType w:val="hybridMultilevel"/>
    <w:tmpl w:val="A83A4916"/>
    <w:lvl w:ilvl="0" w:tplc="896EBAAE">
      <w:start w:val="65535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684F7A62"/>
    <w:multiLevelType w:val="multilevel"/>
    <w:tmpl w:val="A2B813E8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C8369C"/>
    <w:multiLevelType w:val="hybridMultilevel"/>
    <w:tmpl w:val="B9B29070"/>
    <w:lvl w:ilvl="0" w:tplc="51382F8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9E046B"/>
    <w:multiLevelType w:val="multilevel"/>
    <w:tmpl w:val="ABE4E18C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607836"/>
    <w:multiLevelType w:val="singleLevel"/>
    <w:tmpl w:val="DDA458C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1">
    <w:nsid w:val="7F6C389E"/>
    <w:multiLevelType w:val="multilevel"/>
    <w:tmpl w:val="E304AB0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40"/>
  </w:num>
  <w:num w:numId="6">
    <w:abstractNumId w:val="13"/>
  </w:num>
  <w:num w:numId="7">
    <w:abstractNumId w:val="23"/>
  </w:num>
  <w:num w:numId="8">
    <w:abstractNumId w:val="3"/>
  </w:num>
  <w:num w:numId="9">
    <w:abstractNumId w:val="4"/>
  </w:num>
  <w:num w:numId="10">
    <w:abstractNumId w:val="22"/>
  </w:num>
  <w:num w:numId="11">
    <w:abstractNumId w:val="15"/>
  </w:num>
  <w:num w:numId="12">
    <w:abstractNumId w:val="29"/>
  </w:num>
  <w:num w:numId="13">
    <w:abstractNumId w:val="6"/>
  </w:num>
  <w:num w:numId="14">
    <w:abstractNumId w:val="30"/>
  </w:num>
  <w:num w:numId="15">
    <w:abstractNumId w:val="7"/>
  </w:num>
  <w:num w:numId="16">
    <w:abstractNumId w:val="21"/>
  </w:num>
  <w:num w:numId="17">
    <w:abstractNumId w:val="1"/>
  </w:num>
  <w:num w:numId="18">
    <w:abstractNumId w:val="19"/>
  </w:num>
  <w:num w:numId="19">
    <w:abstractNumId w:val="2"/>
  </w:num>
  <w:num w:numId="20">
    <w:abstractNumId w:val="14"/>
  </w:num>
  <w:num w:numId="21">
    <w:abstractNumId w:val="38"/>
  </w:num>
  <w:num w:numId="22">
    <w:abstractNumId w:val="35"/>
  </w:num>
  <w:num w:numId="23">
    <w:abstractNumId w:val="12"/>
  </w:num>
  <w:num w:numId="24">
    <w:abstractNumId w:val="26"/>
  </w:num>
  <w:num w:numId="25">
    <w:abstractNumId w:val="10"/>
  </w:num>
  <w:num w:numId="26">
    <w:abstractNumId w:val="36"/>
  </w:num>
  <w:num w:numId="27">
    <w:abstractNumId w:val="41"/>
  </w:num>
  <w:num w:numId="28">
    <w:abstractNumId w:val="8"/>
  </w:num>
  <w:num w:numId="29">
    <w:abstractNumId w:val="24"/>
  </w:num>
  <w:num w:numId="30">
    <w:abstractNumId w:val="31"/>
  </w:num>
  <w:num w:numId="31">
    <w:abstractNumId w:val="32"/>
  </w:num>
  <w:num w:numId="32">
    <w:abstractNumId w:val="5"/>
  </w:num>
  <w:num w:numId="33">
    <w:abstractNumId w:val="28"/>
  </w:num>
  <w:num w:numId="34">
    <w:abstractNumId w:val="33"/>
  </w:num>
  <w:num w:numId="35">
    <w:abstractNumId w:val="39"/>
  </w:num>
  <w:num w:numId="36">
    <w:abstractNumId w:val="16"/>
  </w:num>
  <w:num w:numId="37">
    <w:abstractNumId w:val="37"/>
  </w:num>
  <w:num w:numId="38">
    <w:abstractNumId w:val="18"/>
  </w:num>
  <w:num w:numId="39">
    <w:abstractNumId w:val="9"/>
  </w:num>
  <w:num w:numId="40">
    <w:abstractNumId w:val="27"/>
  </w:num>
  <w:num w:numId="41">
    <w:abstractNumId w:val="25"/>
  </w:num>
  <w:num w:numId="42">
    <w:abstractNumId w:val="17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34"/>
    <w:rsid w:val="000845A0"/>
    <w:rsid w:val="00114E8A"/>
    <w:rsid w:val="00127D3C"/>
    <w:rsid w:val="0020758D"/>
    <w:rsid w:val="003E5C49"/>
    <w:rsid w:val="005127AA"/>
    <w:rsid w:val="00722B9D"/>
    <w:rsid w:val="00F1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2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722B9D"/>
  </w:style>
  <w:style w:type="character" w:customStyle="1" w:styleId="a3">
    <w:name w:val="Основной текст_"/>
    <w:link w:val="10"/>
    <w:locked/>
    <w:rsid w:val="00722B9D"/>
    <w:rPr>
      <w:rFonts w:hAnsi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3"/>
    <w:rsid w:val="00722B9D"/>
    <w:pPr>
      <w:shd w:val="clear" w:color="auto" w:fill="FFFFFF"/>
      <w:spacing w:after="0" w:line="259" w:lineRule="exact"/>
    </w:pPr>
    <w:rPr>
      <w:rFonts w:hAnsi="Times New Roman"/>
      <w:sz w:val="21"/>
      <w:szCs w:val="21"/>
    </w:rPr>
  </w:style>
  <w:style w:type="character" w:customStyle="1" w:styleId="3TimesNewRoman">
    <w:name w:val="Основной текст (3) + Times New Roman"/>
    <w:aliases w:val="10,5 pt,Полужирный,Заголовок №1 (3) + 11,Заголовок №1 + Arial Unicode MS,Основной текст (9) + 9,Малые прописные"/>
    <w:rsid w:val="00722B9D"/>
    <w:rPr>
      <w:rFonts w:ascii="Arial Unicode MS" w:eastAsia="Arial Unicode MS" w:hAnsi="Arial Unicode MS" w:cs="Arial Unicode MS" w:hint="eastAsia"/>
      <w:sz w:val="17"/>
      <w:szCs w:val="17"/>
      <w:shd w:val="clear" w:color="auto" w:fill="FFFFFF"/>
    </w:rPr>
  </w:style>
  <w:style w:type="character" w:customStyle="1" w:styleId="11pt">
    <w:name w:val="Основной текст + 11 pt"/>
    <w:rsid w:val="00722B9D"/>
    <w:rPr>
      <w:rFonts w:hAnsi="Times New Roman"/>
      <w:sz w:val="22"/>
      <w:szCs w:val="22"/>
      <w:shd w:val="clear" w:color="auto" w:fill="FFFFFF"/>
    </w:rPr>
  </w:style>
  <w:style w:type="character" w:customStyle="1" w:styleId="13">
    <w:name w:val="Заголовок №1 (3)_"/>
    <w:link w:val="130"/>
    <w:locked/>
    <w:rsid w:val="00722B9D"/>
    <w:rPr>
      <w:sz w:val="21"/>
      <w:szCs w:val="21"/>
      <w:shd w:val="clear" w:color="auto" w:fill="FFFFFF"/>
    </w:rPr>
  </w:style>
  <w:style w:type="paragraph" w:customStyle="1" w:styleId="130">
    <w:name w:val="Заголовок №1 (3)"/>
    <w:basedOn w:val="a"/>
    <w:link w:val="13"/>
    <w:rsid w:val="00722B9D"/>
    <w:pPr>
      <w:shd w:val="clear" w:color="auto" w:fill="FFFFFF"/>
      <w:spacing w:after="0" w:line="254" w:lineRule="exact"/>
      <w:jc w:val="center"/>
      <w:outlineLvl w:val="0"/>
    </w:pPr>
    <w:rPr>
      <w:sz w:val="21"/>
      <w:szCs w:val="21"/>
    </w:rPr>
  </w:style>
  <w:style w:type="character" w:customStyle="1" w:styleId="14">
    <w:name w:val="Заголовок №1 (4)_"/>
    <w:link w:val="140"/>
    <w:locked/>
    <w:rsid w:val="00722B9D"/>
    <w:rPr>
      <w:rFonts w:hAnsi="Times New Roman"/>
      <w:shd w:val="clear" w:color="auto" w:fill="FFFFFF"/>
    </w:rPr>
  </w:style>
  <w:style w:type="paragraph" w:customStyle="1" w:styleId="140">
    <w:name w:val="Заголовок №1 (4)"/>
    <w:basedOn w:val="a"/>
    <w:link w:val="14"/>
    <w:rsid w:val="00722B9D"/>
    <w:pPr>
      <w:shd w:val="clear" w:color="auto" w:fill="FFFFFF"/>
      <w:spacing w:before="240" w:after="0" w:line="259" w:lineRule="exact"/>
      <w:jc w:val="center"/>
      <w:outlineLvl w:val="0"/>
    </w:pPr>
    <w:rPr>
      <w:rFonts w:hAnsi="Times New Roman"/>
    </w:rPr>
  </w:style>
  <w:style w:type="character" w:customStyle="1" w:styleId="130pt">
    <w:name w:val="Заголовок №1 (3) + Интервал 0 pt"/>
    <w:rsid w:val="00722B9D"/>
    <w:rPr>
      <w:spacing w:val="-10"/>
      <w:sz w:val="21"/>
      <w:szCs w:val="21"/>
      <w:shd w:val="clear" w:color="auto" w:fill="FFFFFF"/>
    </w:rPr>
  </w:style>
  <w:style w:type="table" w:styleId="a4">
    <w:name w:val="Table Grid"/>
    <w:basedOn w:val="a1"/>
    <w:uiPriority w:val="59"/>
    <w:rsid w:val="00722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722B9D"/>
  </w:style>
  <w:style w:type="table" w:customStyle="1" w:styleId="12">
    <w:name w:val="Сетка таблицы1"/>
    <w:basedOn w:val="a1"/>
    <w:next w:val="a4"/>
    <w:uiPriority w:val="59"/>
    <w:rsid w:val="00722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B9D"/>
  </w:style>
  <w:style w:type="paragraph" w:styleId="a7">
    <w:name w:val="footer"/>
    <w:basedOn w:val="a"/>
    <w:link w:val="a8"/>
    <w:uiPriority w:val="99"/>
    <w:unhideWhenUsed/>
    <w:rsid w:val="0072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B9D"/>
  </w:style>
  <w:style w:type="paragraph" w:styleId="a9">
    <w:name w:val="List Paragraph"/>
    <w:basedOn w:val="a"/>
    <w:uiPriority w:val="34"/>
    <w:qFormat/>
    <w:rsid w:val="00722B9D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722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2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722B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722B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22B9D"/>
    <w:pPr>
      <w:widowControl w:val="0"/>
      <w:shd w:val="clear" w:color="auto" w:fill="FFFFFF"/>
      <w:spacing w:before="1800" w:after="0" w:line="322" w:lineRule="exac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дпись к таблице"/>
    <w:basedOn w:val="a"/>
    <w:link w:val="ab"/>
    <w:rsid w:val="00722B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722B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2B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2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722B9D"/>
  </w:style>
  <w:style w:type="character" w:customStyle="1" w:styleId="a3">
    <w:name w:val="Основной текст_"/>
    <w:link w:val="10"/>
    <w:locked/>
    <w:rsid w:val="00722B9D"/>
    <w:rPr>
      <w:rFonts w:hAnsi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3"/>
    <w:rsid w:val="00722B9D"/>
    <w:pPr>
      <w:shd w:val="clear" w:color="auto" w:fill="FFFFFF"/>
      <w:spacing w:after="0" w:line="259" w:lineRule="exact"/>
    </w:pPr>
    <w:rPr>
      <w:rFonts w:hAnsi="Times New Roman"/>
      <w:sz w:val="21"/>
      <w:szCs w:val="21"/>
    </w:rPr>
  </w:style>
  <w:style w:type="character" w:customStyle="1" w:styleId="3TimesNewRoman">
    <w:name w:val="Основной текст (3) + Times New Roman"/>
    <w:aliases w:val="10,5 pt,Полужирный,Заголовок №1 (3) + 11,Заголовок №1 + Arial Unicode MS,Основной текст (9) + 9,Малые прописные"/>
    <w:rsid w:val="00722B9D"/>
    <w:rPr>
      <w:rFonts w:ascii="Arial Unicode MS" w:eastAsia="Arial Unicode MS" w:hAnsi="Arial Unicode MS" w:cs="Arial Unicode MS" w:hint="eastAsia"/>
      <w:sz w:val="17"/>
      <w:szCs w:val="17"/>
      <w:shd w:val="clear" w:color="auto" w:fill="FFFFFF"/>
    </w:rPr>
  </w:style>
  <w:style w:type="character" w:customStyle="1" w:styleId="11pt">
    <w:name w:val="Основной текст + 11 pt"/>
    <w:rsid w:val="00722B9D"/>
    <w:rPr>
      <w:rFonts w:hAnsi="Times New Roman"/>
      <w:sz w:val="22"/>
      <w:szCs w:val="22"/>
      <w:shd w:val="clear" w:color="auto" w:fill="FFFFFF"/>
    </w:rPr>
  </w:style>
  <w:style w:type="character" w:customStyle="1" w:styleId="13">
    <w:name w:val="Заголовок №1 (3)_"/>
    <w:link w:val="130"/>
    <w:locked/>
    <w:rsid w:val="00722B9D"/>
    <w:rPr>
      <w:sz w:val="21"/>
      <w:szCs w:val="21"/>
      <w:shd w:val="clear" w:color="auto" w:fill="FFFFFF"/>
    </w:rPr>
  </w:style>
  <w:style w:type="paragraph" w:customStyle="1" w:styleId="130">
    <w:name w:val="Заголовок №1 (3)"/>
    <w:basedOn w:val="a"/>
    <w:link w:val="13"/>
    <w:rsid w:val="00722B9D"/>
    <w:pPr>
      <w:shd w:val="clear" w:color="auto" w:fill="FFFFFF"/>
      <w:spacing w:after="0" w:line="254" w:lineRule="exact"/>
      <w:jc w:val="center"/>
      <w:outlineLvl w:val="0"/>
    </w:pPr>
    <w:rPr>
      <w:sz w:val="21"/>
      <w:szCs w:val="21"/>
    </w:rPr>
  </w:style>
  <w:style w:type="character" w:customStyle="1" w:styleId="14">
    <w:name w:val="Заголовок №1 (4)_"/>
    <w:link w:val="140"/>
    <w:locked/>
    <w:rsid w:val="00722B9D"/>
    <w:rPr>
      <w:rFonts w:hAnsi="Times New Roman"/>
      <w:shd w:val="clear" w:color="auto" w:fill="FFFFFF"/>
    </w:rPr>
  </w:style>
  <w:style w:type="paragraph" w:customStyle="1" w:styleId="140">
    <w:name w:val="Заголовок №1 (4)"/>
    <w:basedOn w:val="a"/>
    <w:link w:val="14"/>
    <w:rsid w:val="00722B9D"/>
    <w:pPr>
      <w:shd w:val="clear" w:color="auto" w:fill="FFFFFF"/>
      <w:spacing w:before="240" w:after="0" w:line="259" w:lineRule="exact"/>
      <w:jc w:val="center"/>
      <w:outlineLvl w:val="0"/>
    </w:pPr>
    <w:rPr>
      <w:rFonts w:hAnsi="Times New Roman"/>
    </w:rPr>
  </w:style>
  <w:style w:type="character" w:customStyle="1" w:styleId="130pt">
    <w:name w:val="Заголовок №1 (3) + Интервал 0 pt"/>
    <w:rsid w:val="00722B9D"/>
    <w:rPr>
      <w:spacing w:val="-10"/>
      <w:sz w:val="21"/>
      <w:szCs w:val="21"/>
      <w:shd w:val="clear" w:color="auto" w:fill="FFFFFF"/>
    </w:rPr>
  </w:style>
  <w:style w:type="table" w:styleId="a4">
    <w:name w:val="Table Grid"/>
    <w:basedOn w:val="a1"/>
    <w:uiPriority w:val="59"/>
    <w:rsid w:val="00722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722B9D"/>
  </w:style>
  <w:style w:type="table" w:customStyle="1" w:styleId="12">
    <w:name w:val="Сетка таблицы1"/>
    <w:basedOn w:val="a1"/>
    <w:next w:val="a4"/>
    <w:uiPriority w:val="59"/>
    <w:rsid w:val="00722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B9D"/>
  </w:style>
  <w:style w:type="paragraph" w:styleId="a7">
    <w:name w:val="footer"/>
    <w:basedOn w:val="a"/>
    <w:link w:val="a8"/>
    <w:uiPriority w:val="99"/>
    <w:unhideWhenUsed/>
    <w:rsid w:val="0072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B9D"/>
  </w:style>
  <w:style w:type="paragraph" w:styleId="a9">
    <w:name w:val="List Paragraph"/>
    <w:basedOn w:val="a"/>
    <w:uiPriority w:val="34"/>
    <w:qFormat/>
    <w:rsid w:val="00722B9D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722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2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722B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722B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22B9D"/>
    <w:pPr>
      <w:widowControl w:val="0"/>
      <w:shd w:val="clear" w:color="auto" w:fill="FFFFFF"/>
      <w:spacing w:before="1800" w:after="0" w:line="322" w:lineRule="exac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дпись к таблице"/>
    <w:basedOn w:val="a"/>
    <w:link w:val="ab"/>
    <w:rsid w:val="00722B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722B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2B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8</cp:revision>
  <dcterms:created xsi:type="dcterms:W3CDTF">2022-10-09T16:00:00Z</dcterms:created>
  <dcterms:modified xsi:type="dcterms:W3CDTF">2023-01-31T14:17:00Z</dcterms:modified>
</cp:coreProperties>
</file>