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6372D" w14:textId="1E8ACA2A" w:rsidR="0005194F" w:rsidRPr="00D14D71" w:rsidRDefault="00F426CC" w:rsidP="00D14D71">
      <w:pPr>
        <w:rPr>
          <w:b/>
          <w:bCs/>
          <w:lang w:eastAsia="ru-RU"/>
        </w:rPr>
      </w:pPr>
      <w:r>
        <w:rPr>
          <w:noProof/>
        </w:rPr>
        <w:drawing>
          <wp:inline distT="0" distB="0" distL="0" distR="0" wp14:anchorId="34EC12B2" wp14:editId="5F9608B5">
            <wp:extent cx="8589645" cy="5940425"/>
            <wp:effectExtent l="0" t="0" r="190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8964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4D71">
        <w:rPr>
          <w:sz w:val="28"/>
          <w:szCs w:val="28"/>
        </w:rPr>
        <w:t xml:space="preserve">                 </w:t>
      </w:r>
      <w:r w:rsidR="00D14D71">
        <w:rPr>
          <w:b/>
          <w:bCs/>
          <w:lang w:eastAsia="ru-RU"/>
        </w:rPr>
        <w:t xml:space="preserve">                                                                                                  </w:t>
      </w:r>
      <w:r w:rsidR="0005194F">
        <w:rPr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5DF2FF0" w14:textId="15CDD16E" w:rsidR="006D395B" w:rsidRPr="006D395B" w:rsidRDefault="0005194F" w:rsidP="006D395B">
      <w:pPr>
        <w:suppressAutoHyphens w:val="0"/>
        <w:ind w:right="-239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lastRenderedPageBreak/>
        <w:t>Нормативная база и УМК</w:t>
      </w:r>
    </w:p>
    <w:p w14:paraId="0E3F06DF" w14:textId="771C29FF" w:rsidR="006D395B" w:rsidRPr="006D395B" w:rsidRDefault="006D395B" w:rsidP="006D395B">
      <w:pPr>
        <w:pStyle w:val="a3"/>
        <w:spacing w:line="276" w:lineRule="auto"/>
        <w:ind w:left="426" w:hanging="426"/>
        <w:jc w:val="both"/>
      </w:pPr>
      <w:r w:rsidRPr="006D395B">
        <w:t xml:space="preserve">   </w:t>
      </w:r>
      <w:r w:rsidR="0005194F">
        <w:t>Рабочая программа учебного предмета во 2 классе</w:t>
      </w:r>
      <w:r w:rsidRPr="006D395B">
        <w:t xml:space="preserve"> по родному</w:t>
      </w:r>
      <w:r w:rsidR="00BC645A">
        <w:t xml:space="preserve"> (татарскому) </w:t>
      </w:r>
      <w:r w:rsidRPr="006D395B">
        <w:t>языку разработана на основе следующих нормативных документов:</w:t>
      </w:r>
    </w:p>
    <w:p w14:paraId="22F75615" w14:textId="77777777" w:rsidR="00136043" w:rsidRDefault="00136043" w:rsidP="00136043">
      <w:pPr>
        <w:spacing w:line="276" w:lineRule="auto"/>
        <w:jc w:val="both"/>
        <w:rPr>
          <w:color w:val="000000" w:themeColor="text1"/>
        </w:rPr>
      </w:pPr>
      <w:r>
        <w:t xml:space="preserve"> </w:t>
      </w:r>
      <w:r>
        <w:rPr>
          <w:color w:val="000000" w:themeColor="text1"/>
        </w:rPr>
        <w:t>1.</w:t>
      </w:r>
      <w:r w:rsidRPr="00DC5418">
        <w:rPr>
          <w:color w:val="000000" w:themeColor="text1"/>
        </w:rPr>
        <w:t>Закон РФ «Об образовании в Российской Федерации» от 29 декабря 2012 года № 273- ФЗ (в редакции от 26.07.2019);</w:t>
      </w:r>
    </w:p>
    <w:p w14:paraId="05AE1888" w14:textId="77777777" w:rsidR="00136043" w:rsidRPr="00DC5418" w:rsidRDefault="00136043" w:rsidP="00136043">
      <w:pPr>
        <w:spacing w:line="276" w:lineRule="auto"/>
        <w:jc w:val="both"/>
        <w:rPr>
          <w:color w:val="000000" w:themeColor="text1"/>
        </w:rPr>
      </w:pPr>
      <w:r>
        <w:rPr>
          <w:rFonts w:eastAsia="Calibri"/>
          <w:bCs/>
        </w:rPr>
        <w:t xml:space="preserve"> </w:t>
      </w:r>
      <w:r w:rsidRPr="00DC5418">
        <w:rPr>
          <w:rFonts w:eastAsia="Calibri"/>
          <w:bCs/>
        </w:rPr>
        <w:t>2.Федеральный государственный образовательный стандарт начального общего образования (утверждён приказом Министерства образования и науки РФ от 06.10.2009 г. пр. №373 (с изменениями на 31. 12. 2015);</w:t>
      </w:r>
    </w:p>
    <w:p w14:paraId="02EFD607" w14:textId="77777777" w:rsidR="00136043" w:rsidRPr="00DC5418" w:rsidRDefault="00136043" w:rsidP="00136043">
      <w:pPr>
        <w:spacing w:after="160" w:line="254" w:lineRule="auto"/>
        <w:rPr>
          <w:rFonts w:eastAsia="Calibri"/>
          <w:bCs/>
        </w:rPr>
      </w:pPr>
      <w:r>
        <w:rPr>
          <w:rFonts w:eastAsia="Calibri"/>
          <w:bCs/>
        </w:rPr>
        <w:t xml:space="preserve"> 3.</w:t>
      </w:r>
      <w:r w:rsidRPr="00DC5418">
        <w:rPr>
          <w:rFonts w:eastAsia="Calibri"/>
          <w:bCs/>
        </w:rPr>
        <w:t xml:space="preserve">Основная образовательная программа начального общего образования Муниципального автономного общеобразовательного учреждения </w:t>
      </w:r>
      <w:proofErr w:type="spellStart"/>
      <w:r w:rsidRPr="00DC5418">
        <w:rPr>
          <w:rFonts w:eastAsia="Calibri"/>
          <w:bCs/>
        </w:rPr>
        <w:t>Бегишевская</w:t>
      </w:r>
      <w:proofErr w:type="spellEnd"/>
      <w:r w:rsidRPr="00DC5418">
        <w:rPr>
          <w:rFonts w:eastAsia="Calibri"/>
          <w:bCs/>
        </w:rPr>
        <w:t xml:space="preserve"> средняя общеобразовательная школа Вагайского района Тюменской области;</w:t>
      </w:r>
    </w:p>
    <w:p w14:paraId="45F27BFF" w14:textId="77777777" w:rsidR="00136043" w:rsidRPr="00DC5418" w:rsidRDefault="00136043" w:rsidP="00136043">
      <w:pPr>
        <w:spacing w:after="160" w:line="254" w:lineRule="auto"/>
        <w:rPr>
          <w:color w:val="000000"/>
          <w:lang w:eastAsia="ru-RU"/>
        </w:rPr>
      </w:pPr>
      <w:r>
        <w:rPr>
          <w:rFonts w:eastAsia="Calibri"/>
          <w:bCs/>
        </w:rPr>
        <w:t xml:space="preserve"> 4.</w:t>
      </w:r>
      <w:r w:rsidRPr="00DC5418">
        <w:rPr>
          <w:rFonts w:eastAsia="Calibri"/>
          <w:bCs/>
        </w:rPr>
        <w:t xml:space="preserve">Примерная программа начального общего образования по </w:t>
      </w:r>
      <w:r>
        <w:rPr>
          <w:color w:val="000000"/>
          <w:lang w:eastAsia="ru-RU"/>
        </w:rPr>
        <w:t>предмету родной (татарский) язык;</w:t>
      </w:r>
      <w:r>
        <w:t xml:space="preserve"> </w:t>
      </w:r>
    </w:p>
    <w:p w14:paraId="028BBAFD" w14:textId="21699C5D" w:rsidR="00136043" w:rsidRPr="00DC5418" w:rsidRDefault="00136043" w:rsidP="00136043">
      <w:pPr>
        <w:spacing w:after="160" w:line="254" w:lineRule="auto"/>
        <w:rPr>
          <w:rFonts w:eastAsia="Calibri"/>
          <w:bCs/>
          <w:lang w:eastAsia="en-US"/>
        </w:rPr>
      </w:pPr>
      <w:r>
        <w:rPr>
          <w:rFonts w:eastAsia="Calibri"/>
          <w:bCs/>
        </w:rPr>
        <w:t xml:space="preserve"> 5.</w:t>
      </w:r>
      <w:r w:rsidRPr="00DC5418">
        <w:rPr>
          <w:rFonts w:eastAsia="Calibri"/>
          <w:bCs/>
        </w:rPr>
        <w:t xml:space="preserve">Учебный план начального общего образования Муниципального автономного общеобразовательного учреждения </w:t>
      </w:r>
      <w:proofErr w:type="spellStart"/>
      <w:r w:rsidRPr="00DC5418">
        <w:rPr>
          <w:rFonts w:eastAsia="Calibri"/>
          <w:bCs/>
        </w:rPr>
        <w:t>Бегишевской</w:t>
      </w:r>
      <w:proofErr w:type="spellEnd"/>
      <w:r w:rsidRPr="00DC5418">
        <w:rPr>
          <w:rFonts w:eastAsia="Calibri"/>
          <w:bCs/>
        </w:rPr>
        <w:t xml:space="preserve"> средней общеобразовательной школы Вага</w:t>
      </w:r>
      <w:r>
        <w:rPr>
          <w:rFonts w:eastAsia="Calibri"/>
          <w:bCs/>
        </w:rPr>
        <w:t>йского района Тюменской области.</w:t>
      </w:r>
    </w:p>
    <w:p w14:paraId="45911BC1" w14:textId="77777777" w:rsidR="006D395B" w:rsidRPr="006D395B" w:rsidRDefault="006D395B" w:rsidP="006D395B">
      <w:pPr>
        <w:autoSpaceDE w:val="0"/>
        <w:autoSpaceDN w:val="0"/>
        <w:adjustRightInd w:val="0"/>
        <w:spacing w:line="264" w:lineRule="auto"/>
        <w:jc w:val="both"/>
      </w:pPr>
    </w:p>
    <w:p w14:paraId="6AE29C85" w14:textId="6B2A0373" w:rsidR="006D395B" w:rsidRPr="006D395B" w:rsidRDefault="006D395B" w:rsidP="006D395B">
      <w:pPr>
        <w:autoSpaceDE w:val="0"/>
        <w:autoSpaceDN w:val="0"/>
        <w:adjustRightInd w:val="0"/>
        <w:spacing w:line="264" w:lineRule="auto"/>
        <w:jc w:val="both"/>
      </w:pPr>
      <w:r w:rsidRPr="006D395B">
        <w:t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а также планируемыми результатами начального общего образования, с учетом возможностей программы</w:t>
      </w:r>
      <w:r w:rsidRPr="006D395B">
        <w:rPr>
          <w:color w:val="FF0000"/>
        </w:rPr>
        <w:t xml:space="preserve"> </w:t>
      </w:r>
      <w:r w:rsidRPr="006D395B">
        <w:t>«Перспективная начальная школа» и ориентирована на работу по учебно-методическому комплекту:</w:t>
      </w:r>
    </w:p>
    <w:p w14:paraId="129B9042" w14:textId="77777777" w:rsidR="006D395B" w:rsidRPr="006D395B" w:rsidRDefault="006D395B" w:rsidP="006D395B">
      <w:pPr>
        <w:ind w:left="-180"/>
      </w:pPr>
      <w:r w:rsidRPr="006D395B">
        <w:t xml:space="preserve"> </w:t>
      </w:r>
    </w:p>
    <w:p w14:paraId="74F9E3DA" w14:textId="6BA06CB5" w:rsidR="006D395B" w:rsidRPr="006D395B" w:rsidRDefault="006D395B" w:rsidP="006D395B">
      <w:pPr>
        <w:ind w:left="-180" w:right="-190"/>
      </w:pPr>
      <w:r w:rsidRPr="006D395B">
        <w:t xml:space="preserve">        Учебники: </w:t>
      </w:r>
      <w:proofErr w:type="spellStart"/>
      <w:r w:rsidRPr="006D395B">
        <w:t>Ф.Ф.Харисов</w:t>
      </w:r>
      <w:proofErr w:type="spellEnd"/>
      <w:r w:rsidRPr="006D395B">
        <w:t xml:space="preserve">, </w:t>
      </w:r>
      <w:proofErr w:type="spellStart"/>
      <w:r w:rsidRPr="006D395B">
        <w:t>Ч.М.Харисова</w:t>
      </w:r>
      <w:proofErr w:type="spellEnd"/>
      <w:r w:rsidRPr="006D395B">
        <w:t xml:space="preserve">, </w:t>
      </w:r>
      <w:proofErr w:type="spellStart"/>
      <w:r w:rsidRPr="006D395B">
        <w:t>Е.А.Панова</w:t>
      </w:r>
      <w:proofErr w:type="spellEnd"/>
      <w:r w:rsidRPr="006D395B">
        <w:t>. Татарский язык для 2 класса четырёхлетней начальной школы с русским языком обучения (для учащихся - татар). – Казань: «</w:t>
      </w:r>
      <w:proofErr w:type="spellStart"/>
      <w:r w:rsidRPr="006D395B">
        <w:t>Магариф</w:t>
      </w:r>
      <w:proofErr w:type="spellEnd"/>
      <w:r w:rsidRPr="006D395B">
        <w:t xml:space="preserve"> - </w:t>
      </w:r>
      <w:proofErr w:type="spellStart"/>
      <w:r w:rsidRPr="006D395B">
        <w:t>Вакыт</w:t>
      </w:r>
      <w:proofErr w:type="spellEnd"/>
      <w:r w:rsidRPr="006D395B">
        <w:t xml:space="preserve">», 2016.  </w:t>
      </w:r>
    </w:p>
    <w:p w14:paraId="31A72505" w14:textId="77777777" w:rsidR="006D395B" w:rsidRPr="006D395B" w:rsidRDefault="006D395B" w:rsidP="006D395B">
      <w:pPr>
        <w:ind w:left="-180" w:right="-190"/>
        <w:jc w:val="both"/>
      </w:pPr>
    </w:p>
    <w:p w14:paraId="74441059" w14:textId="77777777" w:rsidR="006D395B" w:rsidRPr="006D395B" w:rsidRDefault="006D395B" w:rsidP="006D395B">
      <w:pPr>
        <w:ind w:left="-180" w:right="-190"/>
        <w:jc w:val="both"/>
      </w:pPr>
      <w:r w:rsidRPr="006D395B">
        <w:t xml:space="preserve">   Согласно базисному (образовательному) плану образовательных учреждений всего на изучение татарского языка отводится</w:t>
      </w:r>
    </w:p>
    <w:p w14:paraId="723416DF" w14:textId="45D35035" w:rsidR="006D395B" w:rsidRPr="006D395B" w:rsidRDefault="006D395B" w:rsidP="006D395B">
      <w:pPr>
        <w:rPr>
          <w:color w:val="FF0000"/>
        </w:rPr>
      </w:pPr>
      <w:r w:rsidRPr="006D395B">
        <w:t>68 часов (2часа в неделю)</w:t>
      </w:r>
      <w:proofErr w:type="gramStart"/>
      <w:r w:rsidRPr="006D395B">
        <w:t>. .</w:t>
      </w:r>
      <w:proofErr w:type="gramEnd"/>
      <w:r w:rsidRPr="006D395B">
        <w:t xml:space="preserve"> По учебному плану </w:t>
      </w:r>
      <w:proofErr w:type="spellStart"/>
      <w:r w:rsidRPr="006D395B">
        <w:t>Второвагайская</w:t>
      </w:r>
      <w:proofErr w:type="spellEnd"/>
      <w:r w:rsidRPr="006D395B">
        <w:t xml:space="preserve"> СОШ, филиал МАОУ </w:t>
      </w:r>
      <w:proofErr w:type="spellStart"/>
      <w:r w:rsidRPr="006D395B">
        <w:t>Бегишевская</w:t>
      </w:r>
      <w:proofErr w:type="spellEnd"/>
      <w:r w:rsidRPr="006D395B">
        <w:t xml:space="preserve"> СОШ на 20</w:t>
      </w:r>
      <w:r w:rsidR="00242A9B">
        <w:t>20</w:t>
      </w:r>
      <w:r w:rsidRPr="006D395B">
        <w:t>-202</w:t>
      </w:r>
      <w:r w:rsidR="00242A9B">
        <w:t>1</w:t>
      </w:r>
      <w:r w:rsidRPr="006D395B">
        <w:t xml:space="preserve"> уч. год на изучение предмета отводится 68 часов.</w:t>
      </w:r>
    </w:p>
    <w:p w14:paraId="535E629F" w14:textId="77777777" w:rsidR="006D395B" w:rsidRPr="006D395B" w:rsidRDefault="006D395B" w:rsidP="006D395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66FA401B" w14:textId="77777777" w:rsidR="006D395B" w:rsidRPr="006D395B" w:rsidRDefault="006D395B" w:rsidP="006D395B">
      <w:pPr>
        <w:rPr>
          <w:b/>
        </w:rPr>
      </w:pPr>
      <w:r w:rsidRPr="006D395B">
        <w:rPr>
          <w:b/>
        </w:rPr>
        <w:t>Цели:</w:t>
      </w:r>
    </w:p>
    <w:p w14:paraId="297A3D8D" w14:textId="77777777" w:rsidR="006D395B" w:rsidRPr="006D395B" w:rsidRDefault="006D395B" w:rsidP="006D395B">
      <w:pPr>
        <w:jc w:val="both"/>
      </w:pPr>
      <w:r w:rsidRPr="006D395B">
        <w:t xml:space="preserve">Основная цель курса: развитие личности ребёнка на основе формирования учебной деятельности средствами предмета «татарский язык». </w:t>
      </w:r>
    </w:p>
    <w:p w14:paraId="519819B9" w14:textId="77777777" w:rsidR="006D395B" w:rsidRPr="006D395B" w:rsidRDefault="006D395B" w:rsidP="006D395B">
      <w:pPr>
        <w:jc w:val="both"/>
      </w:pPr>
      <w:r w:rsidRPr="006D395B">
        <w:t xml:space="preserve">1. Познавательная цель предполагает ознакомление учащихся с основными положениями науки о языке и формирование на этой основе </w:t>
      </w:r>
      <w:proofErr w:type="spellStart"/>
      <w:r w:rsidRPr="006D395B">
        <w:t>знаково</w:t>
      </w:r>
      <w:proofErr w:type="spellEnd"/>
      <w:r w:rsidRPr="006D395B">
        <w:t xml:space="preserve"> – символического восприятия и логического мышления учащихся.</w:t>
      </w:r>
    </w:p>
    <w:p w14:paraId="531F9D55" w14:textId="77777777" w:rsidR="006D395B" w:rsidRPr="006D395B" w:rsidRDefault="006D395B" w:rsidP="006D395B">
      <w:pPr>
        <w:jc w:val="both"/>
      </w:pPr>
      <w:r w:rsidRPr="006D395B">
        <w:lastRenderedPageBreak/>
        <w:t xml:space="preserve">2. Социокультурная цель – изучение языка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14:paraId="7EE39885" w14:textId="77777777" w:rsidR="006D395B" w:rsidRPr="006D395B" w:rsidRDefault="006D395B" w:rsidP="006D395B">
      <w:pPr>
        <w:jc w:val="both"/>
        <w:rPr>
          <w:b/>
        </w:rPr>
      </w:pPr>
      <w:r w:rsidRPr="006D395B">
        <w:rPr>
          <w:b/>
        </w:rPr>
        <w:t xml:space="preserve">Задачи: </w:t>
      </w:r>
    </w:p>
    <w:p w14:paraId="7C5F33ED" w14:textId="77777777" w:rsidR="006D395B" w:rsidRPr="006D395B" w:rsidRDefault="006D395B" w:rsidP="006D395B">
      <w:pPr>
        <w:jc w:val="both"/>
      </w:pPr>
      <w:r w:rsidRPr="006D395B">
        <w:t xml:space="preserve"> 1. Развитие у детей патриотического чувства по отношению к родному языку: любви и интереса к нему, осознание его красоты и эстетической ценности, гордости и уважения к языку как части татарской национальной культуры. </w:t>
      </w:r>
    </w:p>
    <w:p w14:paraId="6B5816FD" w14:textId="77777777" w:rsidR="006D395B" w:rsidRPr="006D395B" w:rsidRDefault="006D395B" w:rsidP="006D395B">
      <w:pPr>
        <w:jc w:val="both"/>
      </w:pPr>
      <w:r w:rsidRPr="006D395B">
        <w:t xml:space="preserve"> 2. Осознание себя носителем языка, языковой личностью, которая находится в постоянном диалоге (через язык и созданные на нём тексты) с миром и с самим собой. </w:t>
      </w:r>
    </w:p>
    <w:p w14:paraId="2D76C68C" w14:textId="77777777" w:rsidR="006D395B" w:rsidRPr="006D395B" w:rsidRDefault="006D395B" w:rsidP="006D395B">
      <w:pPr>
        <w:jc w:val="both"/>
      </w:pPr>
      <w:r w:rsidRPr="006D395B">
        <w:t xml:space="preserve"> 3. Формирование у детей чувства родного языка.</w:t>
      </w:r>
    </w:p>
    <w:p w14:paraId="40ABAC38" w14:textId="77777777" w:rsidR="006D395B" w:rsidRPr="006D395B" w:rsidRDefault="006D395B" w:rsidP="006D395B">
      <w:pPr>
        <w:jc w:val="both"/>
      </w:pPr>
      <w:r w:rsidRPr="006D395B">
        <w:t xml:space="preserve"> 4. Воспитание потребности пользоваться языковым богатством (а значит, и познавать его), совершенствовать свою устную и письменную речь, делать её правильной, точной, богатой. </w:t>
      </w:r>
    </w:p>
    <w:p w14:paraId="3B47E523" w14:textId="57882EC8" w:rsidR="006D395B" w:rsidRPr="006D395B" w:rsidRDefault="006D395B" w:rsidP="006C34D6">
      <w:pPr>
        <w:jc w:val="both"/>
      </w:pPr>
      <w:r w:rsidRPr="006D395B">
        <w:t xml:space="preserve"> 5. Сообщение необходимых знаний и формирование умений и навыков, необходимых для того, чтобы правильно, точно, выразительно говорить, читать, писать и слушать на родном языке.</w:t>
      </w:r>
    </w:p>
    <w:p w14:paraId="194AA27B" w14:textId="56B8DDCA" w:rsidR="006D395B" w:rsidRPr="006D395B" w:rsidRDefault="006D395B" w:rsidP="006D395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D395B">
        <w:t xml:space="preserve">. </w:t>
      </w:r>
    </w:p>
    <w:p w14:paraId="5F47FEC8" w14:textId="1E778A5F" w:rsidR="006D395B" w:rsidRPr="006D395B" w:rsidRDefault="006D395B" w:rsidP="006D395B">
      <w:r w:rsidRPr="006D395B">
        <w:rPr>
          <w:b/>
        </w:rPr>
        <w:t>Способы проверки знаний</w:t>
      </w:r>
      <w:r w:rsidRPr="006D395B">
        <w:t xml:space="preserve">: контроль за уровнем достижений учащихся по татарскому языку проводится в форме письменных работ: диктантов (28 -35 слов), словарных диктантов (7 - 8 слов), грамматических заданий, контрольных списываний, изложений (20 - 25слов), а также в форме устного опроса. </w:t>
      </w:r>
    </w:p>
    <w:p w14:paraId="68061E0A" w14:textId="77777777" w:rsidR="006D395B" w:rsidRPr="006D395B" w:rsidRDefault="006D395B" w:rsidP="006D395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693"/>
        <w:gridCol w:w="3261"/>
        <w:gridCol w:w="2835"/>
        <w:gridCol w:w="2345"/>
      </w:tblGrid>
      <w:tr w:rsidR="006D395B" w:rsidRPr="006D395B" w14:paraId="0D075D36" w14:textId="77777777" w:rsidTr="004E6E4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B483D" w14:textId="77777777" w:rsidR="006D395B" w:rsidRPr="006D395B" w:rsidRDefault="006D395B" w:rsidP="004E6E4B">
            <w:pPr>
              <w:jc w:val="both"/>
              <w:rPr>
                <w:rFonts w:eastAsia="Calibri"/>
                <w:b/>
                <w:lang w:eastAsia="en-US"/>
              </w:rPr>
            </w:pPr>
            <w:r w:rsidRPr="006D395B">
              <w:rPr>
                <w:b/>
              </w:rPr>
              <w:t>Наименование</w:t>
            </w:r>
          </w:p>
          <w:p w14:paraId="24CF2780" w14:textId="77777777" w:rsidR="006D395B" w:rsidRPr="006D395B" w:rsidRDefault="006D395B" w:rsidP="004E6E4B">
            <w:pPr>
              <w:jc w:val="both"/>
              <w:rPr>
                <w:rFonts w:eastAsia="Calibri"/>
                <w:b/>
                <w:lang w:eastAsia="en-US"/>
              </w:rPr>
            </w:pPr>
            <w:r w:rsidRPr="006D395B">
              <w:rPr>
                <w:rFonts w:eastAsia="Calibri"/>
                <w:b/>
              </w:rPr>
              <w:t xml:space="preserve">   видов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B1D16" w14:textId="77777777" w:rsidR="006D395B" w:rsidRPr="006D395B" w:rsidRDefault="006D395B" w:rsidP="004E6E4B">
            <w:pPr>
              <w:jc w:val="center"/>
              <w:rPr>
                <w:rFonts w:eastAsia="Calibri"/>
                <w:b/>
                <w:lang w:eastAsia="en-US"/>
              </w:rPr>
            </w:pPr>
            <w:r w:rsidRPr="006D395B">
              <w:rPr>
                <w:rFonts w:eastAsia="Calibri"/>
                <w:b/>
              </w:rPr>
              <w:t>1 четверть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7A8B0" w14:textId="77777777" w:rsidR="006D395B" w:rsidRPr="006D395B" w:rsidRDefault="006D395B" w:rsidP="004E6E4B">
            <w:pPr>
              <w:jc w:val="center"/>
              <w:rPr>
                <w:rFonts w:eastAsia="Calibri"/>
                <w:b/>
                <w:lang w:eastAsia="en-US"/>
              </w:rPr>
            </w:pPr>
            <w:r w:rsidRPr="006D395B">
              <w:rPr>
                <w:rFonts w:eastAsia="Calibri"/>
                <w:b/>
              </w:rPr>
              <w:t>2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F3DA7" w14:textId="77777777" w:rsidR="006D395B" w:rsidRPr="006D395B" w:rsidRDefault="006D395B" w:rsidP="004E6E4B">
            <w:pPr>
              <w:jc w:val="center"/>
              <w:rPr>
                <w:rFonts w:eastAsia="Calibri"/>
                <w:b/>
                <w:lang w:eastAsia="en-US"/>
              </w:rPr>
            </w:pPr>
            <w:r w:rsidRPr="006D395B">
              <w:rPr>
                <w:rFonts w:eastAsia="Calibri"/>
                <w:b/>
              </w:rPr>
              <w:t>3 четверть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D2814" w14:textId="77777777" w:rsidR="006D395B" w:rsidRPr="006D395B" w:rsidRDefault="006D395B" w:rsidP="004E6E4B">
            <w:pPr>
              <w:jc w:val="center"/>
              <w:rPr>
                <w:rFonts w:eastAsia="Calibri"/>
                <w:b/>
                <w:lang w:eastAsia="en-US"/>
              </w:rPr>
            </w:pPr>
            <w:r w:rsidRPr="006D395B">
              <w:rPr>
                <w:rFonts w:eastAsia="Calibri"/>
                <w:b/>
              </w:rPr>
              <w:t>4 четверть</w:t>
            </w:r>
          </w:p>
        </w:tc>
      </w:tr>
      <w:tr w:rsidR="006D395B" w:rsidRPr="006D395B" w14:paraId="6A8DBC0D" w14:textId="77777777" w:rsidTr="004E6E4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FA134" w14:textId="77777777" w:rsidR="006D395B" w:rsidRPr="006D395B" w:rsidRDefault="006D395B" w:rsidP="004E6E4B">
            <w:pPr>
              <w:rPr>
                <w:rFonts w:eastAsia="Calibri"/>
                <w:lang w:eastAsia="en-US"/>
              </w:rPr>
            </w:pPr>
            <w:r w:rsidRPr="006D395B">
              <w:rPr>
                <w:rFonts w:eastAsia="Calibri"/>
              </w:rPr>
              <w:t>Диктанты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837C3" w14:textId="77777777" w:rsidR="006D395B" w:rsidRPr="006D395B" w:rsidRDefault="006D395B" w:rsidP="004E6E4B">
            <w:pPr>
              <w:jc w:val="center"/>
              <w:rPr>
                <w:rFonts w:eastAsia="Calibri"/>
                <w:lang w:eastAsia="en-US"/>
              </w:rPr>
            </w:pPr>
            <w:r w:rsidRPr="006D395B">
              <w:rPr>
                <w:rFonts w:eastAsia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FEEA8" w14:textId="77777777" w:rsidR="006D395B" w:rsidRPr="006D395B" w:rsidRDefault="006D395B" w:rsidP="004E6E4B">
            <w:pPr>
              <w:jc w:val="center"/>
              <w:rPr>
                <w:rFonts w:eastAsia="Calibri"/>
                <w:lang w:eastAsia="en-US"/>
              </w:rPr>
            </w:pPr>
            <w:r w:rsidRPr="006D395B">
              <w:rPr>
                <w:rFonts w:eastAsia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3936D" w14:textId="77777777" w:rsidR="006D395B" w:rsidRPr="006D395B" w:rsidRDefault="006D395B" w:rsidP="004E6E4B">
            <w:pPr>
              <w:jc w:val="center"/>
              <w:rPr>
                <w:rFonts w:eastAsia="Calibri"/>
                <w:lang w:eastAsia="en-US"/>
              </w:rPr>
            </w:pPr>
            <w:r w:rsidRPr="006D395B">
              <w:rPr>
                <w:rFonts w:eastAsia="Calibri"/>
              </w:rPr>
              <w:t>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81C1" w14:textId="77777777" w:rsidR="006D395B" w:rsidRPr="006D395B" w:rsidRDefault="006D395B" w:rsidP="004E6E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D395B" w:rsidRPr="006D395B" w14:paraId="61C62BA1" w14:textId="77777777" w:rsidTr="004E6E4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43123" w14:textId="77777777" w:rsidR="006D395B" w:rsidRPr="006D395B" w:rsidRDefault="006D395B" w:rsidP="004E6E4B">
            <w:pPr>
              <w:rPr>
                <w:rFonts w:eastAsia="Calibri"/>
                <w:lang w:eastAsia="en-US"/>
              </w:rPr>
            </w:pPr>
            <w:r w:rsidRPr="006D395B">
              <w:rPr>
                <w:rFonts w:eastAsia="Calibri"/>
              </w:rPr>
              <w:t>Изложения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F391" w14:textId="77777777" w:rsidR="006D395B" w:rsidRPr="006D395B" w:rsidRDefault="006D395B" w:rsidP="004E6E4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5D212" w14:textId="77777777" w:rsidR="006D395B" w:rsidRPr="006D395B" w:rsidRDefault="006D395B" w:rsidP="004E6E4B">
            <w:pPr>
              <w:jc w:val="center"/>
              <w:rPr>
                <w:rFonts w:eastAsia="Calibri"/>
                <w:lang w:eastAsia="en-US"/>
              </w:rPr>
            </w:pPr>
            <w:r w:rsidRPr="006D395B">
              <w:rPr>
                <w:rFonts w:eastAsia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8F8ED" w14:textId="77777777" w:rsidR="006D395B" w:rsidRPr="006D395B" w:rsidRDefault="006D395B" w:rsidP="004E6E4B">
            <w:pPr>
              <w:jc w:val="center"/>
              <w:rPr>
                <w:rFonts w:eastAsia="Calibri"/>
                <w:lang w:eastAsia="en-US"/>
              </w:rPr>
            </w:pPr>
            <w:r w:rsidRPr="006D395B">
              <w:rPr>
                <w:rFonts w:eastAsia="Calibri"/>
              </w:rPr>
              <w:t>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3D4B" w14:textId="77777777" w:rsidR="006D395B" w:rsidRPr="006D395B" w:rsidRDefault="006D395B" w:rsidP="004E6E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D395B" w:rsidRPr="006D395B" w14:paraId="5E93FFF8" w14:textId="77777777" w:rsidTr="004E6E4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4A0F9" w14:textId="77777777" w:rsidR="006D395B" w:rsidRPr="006D395B" w:rsidRDefault="006D395B" w:rsidP="004E6E4B">
            <w:pPr>
              <w:rPr>
                <w:rFonts w:eastAsia="Calibri"/>
                <w:lang w:eastAsia="en-US"/>
              </w:rPr>
            </w:pPr>
            <w:r w:rsidRPr="006D395B">
              <w:rPr>
                <w:rFonts w:eastAsia="Calibri"/>
              </w:rPr>
              <w:t>Контрольная работа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3000" w14:textId="77777777" w:rsidR="006D395B" w:rsidRPr="006D395B" w:rsidRDefault="006D395B" w:rsidP="004E6E4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24AC" w14:textId="77777777" w:rsidR="006D395B" w:rsidRPr="006D395B" w:rsidRDefault="006D395B" w:rsidP="004E6E4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CEEC" w14:textId="77777777" w:rsidR="006D395B" w:rsidRPr="006D395B" w:rsidRDefault="006D395B" w:rsidP="004E6E4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C1810" w14:textId="77777777" w:rsidR="006D395B" w:rsidRPr="006D395B" w:rsidRDefault="006D395B" w:rsidP="004E6E4B">
            <w:pPr>
              <w:jc w:val="center"/>
              <w:rPr>
                <w:rFonts w:eastAsia="Calibri"/>
                <w:lang w:eastAsia="en-US"/>
              </w:rPr>
            </w:pPr>
            <w:r w:rsidRPr="006D395B">
              <w:rPr>
                <w:rFonts w:eastAsia="Calibri"/>
              </w:rPr>
              <w:t>1</w:t>
            </w:r>
          </w:p>
        </w:tc>
      </w:tr>
    </w:tbl>
    <w:p w14:paraId="6ECFA4FB" w14:textId="77777777" w:rsidR="006D395B" w:rsidRPr="006D395B" w:rsidRDefault="006D395B" w:rsidP="006D395B">
      <w:pPr>
        <w:spacing w:before="100" w:beforeAutospacing="1"/>
      </w:pPr>
    </w:p>
    <w:p w14:paraId="2EF933DC" w14:textId="77777777" w:rsidR="00AA72CF" w:rsidRPr="006D395B" w:rsidRDefault="008A1FD8" w:rsidP="006D395B">
      <w:pPr>
        <w:ind w:firstLine="708"/>
      </w:pPr>
      <w:r>
        <w:rPr>
          <w:b/>
          <w:bCs/>
        </w:rPr>
        <w:t xml:space="preserve"> </w:t>
      </w:r>
    </w:p>
    <w:sectPr w:rsidR="00AA72CF" w:rsidRPr="006D395B" w:rsidSect="00BF07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4EF"/>
    <w:rsid w:val="0005194F"/>
    <w:rsid w:val="00136043"/>
    <w:rsid w:val="00242A9B"/>
    <w:rsid w:val="006C34D6"/>
    <w:rsid w:val="006D395B"/>
    <w:rsid w:val="008A1FD8"/>
    <w:rsid w:val="00903F95"/>
    <w:rsid w:val="00AA72CF"/>
    <w:rsid w:val="00BC645A"/>
    <w:rsid w:val="00BF07A6"/>
    <w:rsid w:val="00D14D71"/>
    <w:rsid w:val="00EC44EF"/>
    <w:rsid w:val="00F4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9CBD"/>
  <w15:docId w15:val="{333617A5-5B17-4116-8778-9723C418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7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395B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6D395B"/>
  </w:style>
  <w:style w:type="table" w:styleId="a4">
    <w:name w:val="Table Grid"/>
    <w:basedOn w:val="a1"/>
    <w:uiPriority w:val="59"/>
    <w:rsid w:val="006D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6D395B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6D395B"/>
    <w:pPr>
      <w:widowControl w:val="0"/>
      <w:suppressAutoHyphens w:val="0"/>
      <w:autoSpaceDE w:val="0"/>
      <w:autoSpaceDN w:val="0"/>
      <w:adjustRightInd w:val="0"/>
      <w:spacing w:line="250" w:lineRule="exact"/>
      <w:ind w:firstLine="1022"/>
    </w:pPr>
    <w:rPr>
      <w:lang w:eastAsia="ru-RU"/>
    </w:rPr>
  </w:style>
  <w:style w:type="character" w:customStyle="1" w:styleId="FontStyle12">
    <w:name w:val="Font Style12"/>
    <w:rsid w:val="006D395B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3">
    <w:name w:val="Font Style13"/>
    <w:rsid w:val="006D395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6D395B"/>
    <w:pPr>
      <w:widowControl w:val="0"/>
      <w:suppressAutoHyphens w:val="0"/>
      <w:autoSpaceDE w:val="0"/>
      <w:autoSpaceDN w:val="0"/>
      <w:adjustRightInd w:val="0"/>
      <w:spacing w:line="254" w:lineRule="exact"/>
      <w:ind w:firstLine="77"/>
    </w:pPr>
    <w:rPr>
      <w:lang w:eastAsia="ru-RU"/>
    </w:rPr>
  </w:style>
  <w:style w:type="paragraph" w:customStyle="1" w:styleId="Style6">
    <w:name w:val="Style6"/>
    <w:basedOn w:val="a"/>
    <w:rsid w:val="006D395B"/>
    <w:pPr>
      <w:widowControl w:val="0"/>
      <w:suppressAutoHyphens w:val="0"/>
      <w:autoSpaceDE w:val="0"/>
      <w:autoSpaceDN w:val="0"/>
      <w:adjustRightInd w:val="0"/>
      <w:spacing w:line="253" w:lineRule="exact"/>
      <w:ind w:firstLine="269"/>
    </w:pPr>
    <w:rPr>
      <w:lang w:eastAsia="ru-RU"/>
    </w:rPr>
  </w:style>
  <w:style w:type="paragraph" w:customStyle="1" w:styleId="Style10">
    <w:name w:val="Style10"/>
    <w:basedOn w:val="a"/>
    <w:rsid w:val="006D395B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4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Гульшат Гафурова</cp:lastModifiedBy>
  <cp:revision>13</cp:revision>
  <dcterms:created xsi:type="dcterms:W3CDTF">2019-10-10T12:09:00Z</dcterms:created>
  <dcterms:modified xsi:type="dcterms:W3CDTF">2021-01-30T17:32:00Z</dcterms:modified>
</cp:coreProperties>
</file>