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C" w:rsidRDefault="00D92A6C" w:rsidP="000E0E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3ACD" w:rsidRPr="00C14123" w:rsidRDefault="00C4650A" w:rsidP="00D92A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9428659" cy="63341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01" cy="63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71" w:rsidRPr="00144556" w:rsidRDefault="008B6F49" w:rsidP="00D92A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D92A6C"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 программы внеурочной деятельности «</w:t>
      </w:r>
      <w:proofErr w:type="spellStart"/>
      <w:r w:rsidR="007E10B2"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Лего-конструирование</w:t>
      </w:r>
      <w:proofErr w:type="spellEnd"/>
      <w:r w:rsidR="00D92A6C" w:rsidRPr="0014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417D71" w:rsidRPr="00144556" w:rsidRDefault="00417D71" w:rsidP="00D9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Личностные результаты обучения</w:t>
      </w: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интересов, интеллектуальных и творческих способностей обучающихся;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технологий;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417D71" w:rsidRPr="00144556" w:rsidRDefault="00417D71" w:rsidP="00D92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мышления при организации своей деятельности;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417D71" w:rsidRPr="00144556" w:rsidRDefault="00417D71" w:rsidP="00417D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процессе проектной, учебно-исследовательской, игровой деятельности.</w:t>
      </w:r>
    </w:p>
    <w:p w:rsidR="00417D71" w:rsidRPr="00144556" w:rsidRDefault="00417D71" w:rsidP="00417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ge15"/>
      <w:bookmarkEnd w:id="0"/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модели, схемы для решения учебных и познавательных задач;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организационной проблемы;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17D71" w:rsidRPr="00144556" w:rsidRDefault="00417D71" w:rsidP="00417D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17D71" w:rsidRPr="00144556" w:rsidRDefault="00417D71" w:rsidP="00417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Предметные результаты обучения</w:t>
      </w:r>
      <w:r w:rsidRPr="001445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термины области «Робототехника»;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механизмы для преобразования движения;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модели, использующие механические передачи, редукторы;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мобильных роботов, используя различные системы передвижения;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умение программировать контролер </w:t>
      </w: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 сенсорные системы;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ge17"/>
      <w:bookmarkEnd w:id="1"/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организационных и технических задач;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формами учебно-исследовательской, проектной, игровой деятельности;</w:t>
      </w:r>
    </w:p>
    <w:p w:rsidR="00417D71" w:rsidRPr="00144556" w:rsidRDefault="00417D71" w:rsidP="00417D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в процессе создания роботов и робототехнических систем.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556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правила техники безопасной работы с механическими устройствами;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основные компоненты роботизированных программно-управляемых устройств;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конструктивные особенности различных моделей, сооружений и механизмов;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компьютерную среду визуального программирования роботов;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Виды подвижных и неподвижных соединений в конструкторе;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основные приемы конструирования роботов и управляемых устройств;</w:t>
      </w:r>
    </w:p>
    <w:p w:rsidR="00417D71" w:rsidRPr="00144556" w:rsidRDefault="00417D71" w:rsidP="0041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556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демонстрировать технические возможности роботов;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конструктивные особенности различных роботов;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самостоятельно решать технические задачи в процессе конструирования роботов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sz w:val="24"/>
          <w:szCs w:val="24"/>
        </w:rPr>
        <w:t>(планирование предстоящих действий, самоконтроль, применять полученные</w:t>
      </w:r>
      <w:proofErr w:type="gramEnd"/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знания, приемы и опыт конструирования с использованием специальных элементов,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и других объектов и т.д.);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создавать реально действующие модели роботов при помощи специальных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элементов по разработанной схеме, по собственному замыслу;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 xml:space="preserve">создавать программы на компьютере для </w:t>
      </w:r>
      <w:proofErr w:type="gramStart"/>
      <w:r w:rsidRPr="00144556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144556">
        <w:rPr>
          <w:rFonts w:ascii="Times New Roman" w:hAnsi="Times New Roman" w:cs="Times New Roman"/>
          <w:sz w:val="24"/>
          <w:szCs w:val="24"/>
        </w:rPr>
        <w:t xml:space="preserve"> роботизированных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устройств, корректировать программы при необходимости;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sz w:val="24"/>
          <w:szCs w:val="24"/>
        </w:rPr>
        <w:t>работать с литературой, с журналами, с каталогами, в Интернете (изучать и</w:t>
      </w:r>
      <w:proofErr w:type="gramEnd"/>
    </w:p>
    <w:p w:rsidR="00417D71" w:rsidRPr="00144556" w:rsidRDefault="00417D71" w:rsidP="0014455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обрабатывать информацию);</w:t>
      </w:r>
    </w:p>
    <w:p w:rsidR="00417D71" w:rsidRPr="00144556" w:rsidRDefault="00417D71" w:rsidP="0014455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4556">
        <w:rPr>
          <w:rFonts w:ascii="Times New Roman" w:hAnsi="Times New Roman" w:cs="Times New Roman"/>
          <w:sz w:val="24"/>
          <w:szCs w:val="24"/>
        </w:rPr>
        <w:t>создавать действующие модели роботов на основе конструктора</w:t>
      </w:r>
      <w:r w:rsidR="00D92A6C" w:rsidRPr="00144556">
        <w:rPr>
          <w:rFonts w:ascii="Times New Roman" w:hAnsi="Times New Roman" w:cs="Times New Roman"/>
          <w:sz w:val="24"/>
          <w:szCs w:val="24"/>
        </w:rPr>
        <w:t>.</w:t>
      </w:r>
    </w:p>
    <w:p w:rsidR="008B6F49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B6F49" w:rsidRPr="0014455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ED53B4" w:rsidRPr="00144556" w:rsidRDefault="008B6F49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ED53B4" w:rsidRPr="00144556">
        <w:rPr>
          <w:rFonts w:ascii="Times New Roman" w:hAnsi="Times New Roman" w:cs="Times New Roman"/>
          <w:b/>
          <w:sz w:val="24"/>
          <w:szCs w:val="24"/>
        </w:rPr>
        <w:t xml:space="preserve">2.Содержание </w:t>
      </w:r>
      <w:r w:rsidRPr="0014455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 xml:space="preserve">Введение в робототехнику </w:t>
      </w:r>
      <w:bookmarkStart w:id="2" w:name="_Hlk62886166"/>
      <w:r w:rsidRPr="00144556">
        <w:rPr>
          <w:rFonts w:ascii="Times New Roman" w:hAnsi="Times New Roman" w:cs="Times New Roman"/>
          <w:b/>
          <w:sz w:val="24"/>
          <w:szCs w:val="24"/>
        </w:rPr>
        <w:t>(3 часа)</w:t>
      </w:r>
    </w:p>
    <w:bookmarkEnd w:id="2"/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Что такое роботы?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(Роботы.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Виды роботов. Значение роботов в жизни человека. Основные направления применения роботов.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Искусственный интеллект.)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Управление роботами. Методы общения с роботом.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(Визуальные языки программирования.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Их основное назначение и возможности. Команды управления роботами.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Среда программирования модуля, основные блоки.)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Знакомство с роботами LEGO MINDSTORMS EV3 (5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Знакомство с конструктором LEGO MINDSTORMS EV3    (Правила работы с конструктором LEGO.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Правила техники безопасности при работе с роботами-конструкторами. Правила обращения с роботами. Основные механические детали конструктора.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Их название и назначение.)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Модуль EV3  (Обзор, экран, кнопки управления модулем, индикатор состояния, порты.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Установка батарей, способы экономии энергии. Включение модуля EV3.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Запись программы и запуск ее на выполнение.) 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Сервомоторы EV3 (сравнение моторов.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Мощность и точность мотора. Механика механизмов и машин.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Виды соединений и передач и их свойства.)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Сборка модели робота по инструкции (Сборка робота.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Программирование движения вперед и назад по прямой траектории.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Расчет числа оборотов колеса для прохождения заданного расстояния).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Датчики LEGO MINDSTORMS EV3  и их параметры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 (8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Подключение датчиков и моторов.</w:t>
      </w:r>
      <w:r w:rsidR="001445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4556">
        <w:rPr>
          <w:rFonts w:ascii="Times New Roman" w:hAnsi="Times New Roman" w:cs="Times New Roman"/>
          <w:bCs/>
          <w:sz w:val="24"/>
          <w:szCs w:val="24"/>
        </w:rPr>
        <w:t>Управление моторами.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Датчики.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Датчик касания  (Устройство датчика.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Решение задач на движение с использованием датчика касания).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Датчик цвета  (режимы работы датчика.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Решение задач на движение с использованием датчика цвета).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Гироскопический датчик. Инфракрасный датчик (режим приближения, режим маяка).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Проверочная работа № 1 по теме «Знакомство с роботами LEGO MINDSTORMS».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lastRenderedPageBreak/>
        <w:t>Основы программирования и компьютерной логики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Среда программирования (Создание программы.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Удаление блоков. Выполнение программы.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Сохранение и открытие программы).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Программное обеспечение EV3. Среда LABVIEW. Основное окно. Свойства и структура проекта.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(Счетчик касаний.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Ветвление по датчикам).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Программное обеспечение EV3.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(Решение задач на движение вдоль сторон квадрата.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Использование циклов при решении задач на движение).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Программные блоки и палитры программирования.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(Страница аппаратных средств.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Редактор </w:t>
      </w:r>
      <w:proofErr w:type="spellStart"/>
      <w:r w:rsidRPr="00144556">
        <w:rPr>
          <w:rFonts w:ascii="Times New Roman" w:hAnsi="Times New Roman" w:cs="Times New Roman"/>
          <w:bCs/>
          <w:sz w:val="24"/>
          <w:szCs w:val="24"/>
        </w:rPr>
        <w:t>контента</w:t>
      </w:r>
      <w:proofErr w:type="spell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. Инструменты. Устранение неполадок.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Перезапуск модуля).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Решение задач на движение по кривой  (Независимое управление моторами.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Поворот на заданное число градусов.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Расчет угла поворота).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Использование нижнего датчика освещенности (Решение задач на движение с остановкой на черной линии.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Решение задач на движение вдоль линии.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Калибровка датчика освещенности).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Программирование модулей (Решение задач на прохождение по полю из клеток.</w:t>
      </w:r>
      <w:proofErr w:type="gramEnd"/>
      <w:r w:rsidRPr="001445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44556">
        <w:rPr>
          <w:rFonts w:ascii="Times New Roman" w:hAnsi="Times New Roman" w:cs="Times New Roman"/>
          <w:bCs/>
          <w:sz w:val="24"/>
          <w:szCs w:val="24"/>
        </w:rPr>
        <w:t>Соревнование роботов на тестовом поле).</w:t>
      </w:r>
      <w:proofErr w:type="gramEnd"/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Практикум по сборке роботизированных систем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 xml:space="preserve">Измерение освещенности. Определение цветов. Распознавание цветов. 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Измерение расстояний до объектов. Сканирование местности.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Движение по замкнутой траектории. Решение задач на криволинейное движение.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</w:r>
    </w:p>
    <w:p w:rsidR="00ED53B4" w:rsidRPr="00144556" w:rsidRDefault="00ED53B4" w:rsidP="00ED53B4">
      <w:pPr>
        <w:rPr>
          <w:rFonts w:ascii="Times New Roman" w:hAnsi="Times New Roman" w:cs="Times New Roman"/>
          <w:bCs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Проверочная работа №2 по теме «Виды движений роботов»</w:t>
      </w:r>
    </w:p>
    <w:p w:rsid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t>Творческие проектные работы</w:t>
      </w:r>
      <w:r w:rsidR="00270720" w:rsidRPr="00144556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D53B4" w:rsidRPr="00144556" w:rsidRDefault="00ED53B4" w:rsidP="00ED53B4">
      <w:pPr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Cs/>
          <w:sz w:val="24"/>
          <w:szCs w:val="24"/>
        </w:rPr>
        <w:t>Конструирование и программирование собственной модели робота.</w:t>
      </w:r>
    </w:p>
    <w:p w:rsidR="008B6F49" w:rsidRPr="00144556" w:rsidRDefault="008B6F49" w:rsidP="00417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B4" w:rsidRPr="00144556" w:rsidRDefault="008B6F49" w:rsidP="0041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56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654"/>
        <w:gridCol w:w="11361"/>
        <w:gridCol w:w="2268"/>
      </w:tblGrid>
      <w:tr w:rsidR="00270720" w:rsidRPr="00144556" w:rsidTr="00270720">
        <w:trPr>
          <w:trHeight w:val="562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B6F49"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и </w:t>
            </w: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8B6F49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70720" w:rsidRPr="00144556" w:rsidTr="00270720"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Что такое роботы?</w:t>
            </w:r>
          </w:p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роботами. Методы общения с роботом.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роботами LEGO MINDSTORMS EV3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конструктором</w:t>
            </w: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45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LEGO MINDSTORMS EV3</w:t>
            </w: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EV3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Сервомоторы EV3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Сборка модели робота по инструкции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Датчики LEGO MINDSTORMS </w:t>
            </w:r>
          </w:p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EV3  и их параметры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датчиков и моторов.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моторами.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Датчики. Датчик касания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цвета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Ультразвуковой датчик. Решение задач на движение с использованием датчика расстояния.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Гироскопический датчик. Инфракрасный датчик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 по теме «Знакомство с роботами LEGO MINDSTORMS».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программирования и компьютерной логики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программирования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EV3. Среда LABVIEW. Основное окно. Свойства и структура проекта.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8A36CB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блоки и палитры программирования.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8A36CB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EV3.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движение по кривой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нижнего датчика освещенности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модулей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сборке роботизированных систем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8B6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освещенности. Определение цветов. Распознавание цветов.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расстояний до объектов. Сканирование местности.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замкнутой траектории. Решение задач на криволинейное движение.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№2 по теме «Виды движений роботов»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проектные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программирование собственной модели робота.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720" w:rsidRPr="00144556" w:rsidRDefault="008B6F49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720" w:rsidRPr="00144556" w:rsidTr="0027072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20" w:rsidRPr="00144556" w:rsidRDefault="00270720" w:rsidP="000044E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445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270720" w:rsidRPr="00144556" w:rsidRDefault="00270720" w:rsidP="00DC07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270720" w:rsidRPr="00144556" w:rsidSect="000E0E90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EE" w:rsidRDefault="004636EE" w:rsidP="007E10B2">
      <w:pPr>
        <w:spacing w:after="0" w:line="240" w:lineRule="auto"/>
      </w:pPr>
      <w:r>
        <w:separator/>
      </w:r>
    </w:p>
  </w:endnote>
  <w:endnote w:type="continuationSeparator" w:id="0">
    <w:p w:rsidR="004636EE" w:rsidRDefault="004636EE" w:rsidP="007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418859"/>
      <w:docPartObj>
        <w:docPartGallery w:val="Page Numbers (Bottom of Page)"/>
        <w:docPartUnique/>
      </w:docPartObj>
    </w:sdtPr>
    <w:sdtContent>
      <w:p w:rsidR="007E10B2" w:rsidRDefault="00453A04">
        <w:pPr>
          <w:pStyle w:val="aa"/>
          <w:jc w:val="center"/>
        </w:pPr>
        <w:r>
          <w:fldChar w:fldCharType="begin"/>
        </w:r>
        <w:r w:rsidR="007E10B2">
          <w:instrText>PAGE   \* MERGEFORMAT</w:instrText>
        </w:r>
        <w:r>
          <w:fldChar w:fldCharType="separate"/>
        </w:r>
        <w:r w:rsidR="008A36CB">
          <w:rPr>
            <w:noProof/>
          </w:rPr>
          <w:t>5</w:t>
        </w:r>
        <w:r>
          <w:fldChar w:fldCharType="end"/>
        </w:r>
      </w:p>
    </w:sdtContent>
  </w:sdt>
  <w:p w:rsidR="007E10B2" w:rsidRDefault="007E10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EE" w:rsidRDefault="004636EE" w:rsidP="007E10B2">
      <w:pPr>
        <w:spacing w:after="0" w:line="240" w:lineRule="auto"/>
      </w:pPr>
      <w:r>
        <w:separator/>
      </w:r>
    </w:p>
  </w:footnote>
  <w:footnote w:type="continuationSeparator" w:id="0">
    <w:p w:rsidR="004636EE" w:rsidRDefault="004636EE" w:rsidP="007E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2E9"/>
    <w:multiLevelType w:val="hybridMultilevel"/>
    <w:tmpl w:val="30488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1C"/>
    <w:multiLevelType w:val="multilevel"/>
    <w:tmpl w:val="B8A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562D"/>
    <w:multiLevelType w:val="hybridMultilevel"/>
    <w:tmpl w:val="928A4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01E6"/>
    <w:multiLevelType w:val="hybridMultilevel"/>
    <w:tmpl w:val="292C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5097"/>
    <w:multiLevelType w:val="hybridMultilevel"/>
    <w:tmpl w:val="BFAA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22"/>
    <w:multiLevelType w:val="multilevel"/>
    <w:tmpl w:val="406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D3B12"/>
    <w:multiLevelType w:val="multilevel"/>
    <w:tmpl w:val="DA5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B8"/>
    <w:rsid w:val="000E0E90"/>
    <w:rsid w:val="001416B8"/>
    <w:rsid w:val="00144556"/>
    <w:rsid w:val="00270720"/>
    <w:rsid w:val="00417D71"/>
    <w:rsid w:val="00453A04"/>
    <w:rsid w:val="00453DA4"/>
    <w:rsid w:val="004636EE"/>
    <w:rsid w:val="004D5CC0"/>
    <w:rsid w:val="005D5779"/>
    <w:rsid w:val="00693ACD"/>
    <w:rsid w:val="007973D3"/>
    <w:rsid w:val="007A7F41"/>
    <w:rsid w:val="007E10B2"/>
    <w:rsid w:val="008A36CB"/>
    <w:rsid w:val="008B6F49"/>
    <w:rsid w:val="00AC3814"/>
    <w:rsid w:val="00B00489"/>
    <w:rsid w:val="00B21103"/>
    <w:rsid w:val="00C4650A"/>
    <w:rsid w:val="00C607A7"/>
    <w:rsid w:val="00D92A6C"/>
    <w:rsid w:val="00DC073F"/>
    <w:rsid w:val="00E54497"/>
    <w:rsid w:val="00ED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7D71"/>
    <w:pPr>
      <w:ind w:left="720"/>
      <w:contextualSpacing/>
    </w:pPr>
  </w:style>
  <w:style w:type="table" w:styleId="a5">
    <w:name w:val="Table Grid"/>
    <w:basedOn w:val="a1"/>
    <w:uiPriority w:val="59"/>
    <w:rsid w:val="0041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0B2"/>
  </w:style>
  <w:style w:type="paragraph" w:styleId="aa">
    <w:name w:val="footer"/>
    <w:basedOn w:val="a"/>
    <w:link w:val="ab"/>
    <w:uiPriority w:val="99"/>
    <w:unhideWhenUsed/>
    <w:rsid w:val="007E1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Учительский инф</cp:lastModifiedBy>
  <cp:revision>17</cp:revision>
  <dcterms:created xsi:type="dcterms:W3CDTF">2019-10-25T13:35:00Z</dcterms:created>
  <dcterms:modified xsi:type="dcterms:W3CDTF">2021-02-08T09:03:00Z</dcterms:modified>
</cp:coreProperties>
</file>