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6C" w:rsidRDefault="00B00489" w:rsidP="000E0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522720" cy="9582420"/>
            <wp:effectExtent l="1543050" t="0" r="153543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22720" cy="9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ACD" w:rsidRPr="00C14123" w:rsidRDefault="00693ACD" w:rsidP="00D92A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7D71" w:rsidRPr="00144556" w:rsidRDefault="008B6F49" w:rsidP="00D92A6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92A6C" w:rsidRPr="00144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обучающимися программы внеурочной деятельности «</w:t>
      </w:r>
      <w:r w:rsidR="007E10B2" w:rsidRPr="00144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Лего-конструирование</w:t>
      </w:r>
      <w:r w:rsidR="00D92A6C" w:rsidRPr="00144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417D71" w:rsidRPr="00144556" w:rsidRDefault="00417D71" w:rsidP="00D92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Личностные результаты обучения</w:t>
      </w:r>
      <w:r w:rsidRPr="001445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417D71" w:rsidRPr="00144556" w:rsidRDefault="00417D71" w:rsidP="0041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интересов, интеллектуальных и творческих способностей обучающихся;</w:t>
      </w:r>
    </w:p>
    <w:p w:rsidR="00417D71" w:rsidRPr="00144556" w:rsidRDefault="00417D71" w:rsidP="0041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технологий;</w:t>
      </w:r>
    </w:p>
    <w:p w:rsidR="00417D71" w:rsidRPr="00144556" w:rsidRDefault="00417D71" w:rsidP="0041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417D71" w:rsidRPr="00144556" w:rsidRDefault="00417D71" w:rsidP="00D92A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417D71" w:rsidRPr="00144556" w:rsidRDefault="00417D71" w:rsidP="0041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мышления при организации своей деятельности;</w:t>
      </w:r>
    </w:p>
    <w:p w:rsidR="00417D71" w:rsidRPr="00144556" w:rsidRDefault="00417D71" w:rsidP="0041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417D71" w:rsidRPr="00144556" w:rsidRDefault="00417D71" w:rsidP="0041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процессе проектной, учебно-исследовательской, игровой деятельности.</w:t>
      </w:r>
    </w:p>
    <w:p w:rsidR="00417D71" w:rsidRPr="00144556" w:rsidRDefault="00417D71" w:rsidP="00417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Метапредметные результаты</w:t>
      </w:r>
      <w:r w:rsidRPr="001445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417D71" w:rsidRPr="00144556" w:rsidRDefault="00417D71" w:rsidP="00417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составляющими исследовательской и проектной деятельности: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417D71" w:rsidRPr="00144556" w:rsidRDefault="00417D71" w:rsidP="00417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17D71" w:rsidRPr="00144556" w:rsidRDefault="00417D71" w:rsidP="00417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ge15"/>
      <w:bookmarkEnd w:id="0"/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создавать, применять и преобразовывать знаки и символы, модели, схемы для решения учебных и познавательных задач;</w:t>
      </w:r>
    </w:p>
    <w:p w:rsidR="00417D71" w:rsidRPr="00144556" w:rsidRDefault="00417D71" w:rsidP="00417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:rsidR="00417D71" w:rsidRPr="00144556" w:rsidRDefault="00417D71" w:rsidP="00417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417D71" w:rsidRPr="00144556" w:rsidRDefault="00417D71" w:rsidP="00417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новых решений возникшей технической или организационной проблемы;</w:t>
      </w:r>
    </w:p>
    <w:p w:rsidR="00417D71" w:rsidRPr="00144556" w:rsidRDefault="00417D71" w:rsidP="00417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17D71" w:rsidRPr="00144556" w:rsidRDefault="00417D71" w:rsidP="00417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417D71" w:rsidRPr="00144556" w:rsidRDefault="00417D71" w:rsidP="00417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Предметные результаты обучения</w:t>
      </w:r>
      <w:r w:rsidRPr="001445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417D71" w:rsidRPr="00144556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термины области «Робототехника»;</w:t>
      </w:r>
    </w:p>
    <w:p w:rsidR="00417D71" w:rsidRPr="00144556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конструировать механизмы для преобразования движения;</w:t>
      </w:r>
    </w:p>
    <w:p w:rsidR="00417D71" w:rsidRPr="00144556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конструировать модели, использующие механические передачи, редукторы;</w:t>
      </w:r>
    </w:p>
    <w:p w:rsidR="00417D71" w:rsidRPr="00144556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конструировать мобильных роботов, используя различные системы передвижения;</w:t>
      </w:r>
    </w:p>
    <w:p w:rsidR="00417D71" w:rsidRPr="00144556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программировать контролер </w:t>
      </w: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</w:t>
      </w: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 сенсорные системы;</w:t>
      </w:r>
    </w:p>
    <w:p w:rsidR="00417D71" w:rsidRPr="00144556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конструировать модели промышленных роботов с различными геометрическими конфигурациями; умение составлять линейные алгоритмы управления исполнителями и записывать их на выбранном языке программирования;</w:t>
      </w:r>
    </w:p>
    <w:p w:rsidR="00417D71" w:rsidRPr="00144556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ge17"/>
      <w:bookmarkEnd w:id="1"/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использовать логические значения, операции и выражения с ними; 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 умение создавать и выполнять программы для решения несложных алгоритмических задач в выбранной среде программирования;</w:t>
      </w:r>
    </w:p>
    <w:p w:rsidR="00417D71" w:rsidRPr="00144556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алгоритмами и методами решения организационных и технических задач;</w:t>
      </w:r>
    </w:p>
    <w:p w:rsidR="00417D71" w:rsidRPr="00144556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методами чтения и способами графического представления технической, технологической и инструктивной информации;</w:t>
      </w:r>
    </w:p>
    <w:p w:rsidR="00417D71" w:rsidRPr="00144556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общенаучных знаний по предметам естественнонаучного и математического цикла в процессе подготовки и осуществления технологических процессов;</w:t>
      </w:r>
    </w:p>
    <w:p w:rsidR="00417D71" w:rsidRPr="00144556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формами учебно-исследовательской, проектной, игровой деятельности;</w:t>
      </w:r>
    </w:p>
    <w:p w:rsidR="00417D71" w:rsidRPr="00144556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 в процессе создания роботов и робототехнических систем.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556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правила техники безопасной работы с механическими устройствами;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основные компоненты роботизированных программно-управляемых устройств;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конструктивные особенности различных моделей, сооружений и механизмов;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компьютерную среду визуального программирования роботов;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Виды подвижных и неподвижных соединений в конструкторе;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основные приемы конструирования роботов и управляемых устройств;</w:t>
      </w:r>
    </w:p>
    <w:p w:rsidR="00417D71" w:rsidRPr="00144556" w:rsidRDefault="00417D71" w:rsidP="0041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556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демонстрировать технические возможности роботов;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конструктивные особенности различных роботов;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самостоятельно решать технические задачи в процессе конструирования роботов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(планирование предстоящих действий, самоконтроль, применять полученные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знания, приемы и опыт конструирования с использованием специальных элементов,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и других объектов и т.д.);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создавать реально действующие модели роботов при помощи специальных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элементов по разработанной схеме, по собственному замыслу;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создавать программы на компьютере для различных роботизированных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устройств, корректировать программы при необходимости;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работать с литературой, с журналами, с каталогами, в Интернете (изучать и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обрабатывать информацию);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создавать действующие модели роботов на основе конструктора</w:t>
      </w:r>
      <w:r w:rsidR="00D92A6C" w:rsidRPr="00144556">
        <w:rPr>
          <w:rFonts w:ascii="Times New Roman" w:hAnsi="Times New Roman" w:cs="Times New Roman"/>
          <w:sz w:val="24"/>
          <w:szCs w:val="24"/>
        </w:rPr>
        <w:t>.</w:t>
      </w:r>
    </w:p>
    <w:p w:rsidR="008B6F49" w:rsidRPr="00144556" w:rsidRDefault="00ED53B4" w:rsidP="00ED53B4">
      <w:pPr>
        <w:rPr>
          <w:rFonts w:ascii="Times New Roman" w:hAnsi="Times New Roman" w:cs="Times New Roman"/>
          <w:b/>
          <w:sz w:val="24"/>
          <w:szCs w:val="24"/>
        </w:rPr>
      </w:pPr>
      <w:r w:rsidRPr="001445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</w:t>
      </w:r>
      <w:r w:rsidR="008B6F49" w:rsidRPr="0014455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ED53B4" w:rsidRPr="00144556" w:rsidRDefault="008B6F49" w:rsidP="00ED53B4">
      <w:pPr>
        <w:rPr>
          <w:rFonts w:ascii="Times New Roman" w:hAnsi="Times New Roman" w:cs="Times New Roman"/>
          <w:b/>
          <w:sz w:val="24"/>
          <w:szCs w:val="24"/>
        </w:rPr>
      </w:pPr>
      <w:r w:rsidRPr="001445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ED53B4" w:rsidRPr="00144556">
        <w:rPr>
          <w:rFonts w:ascii="Times New Roman" w:hAnsi="Times New Roman" w:cs="Times New Roman"/>
          <w:b/>
          <w:sz w:val="24"/>
          <w:szCs w:val="24"/>
        </w:rPr>
        <w:t xml:space="preserve">2.Содержание </w:t>
      </w:r>
      <w:r w:rsidRPr="0014455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D53B4" w:rsidRPr="00144556" w:rsidRDefault="00ED53B4" w:rsidP="00ED53B4">
      <w:pPr>
        <w:rPr>
          <w:rFonts w:ascii="Times New Roman" w:hAnsi="Times New Roman" w:cs="Times New Roman"/>
          <w:b/>
          <w:sz w:val="24"/>
          <w:szCs w:val="24"/>
        </w:rPr>
      </w:pPr>
      <w:r w:rsidRPr="00144556">
        <w:rPr>
          <w:rFonts w:ascii="Times New Roman" w:hAnsi="Times New Roman" w:cs="Times New Roman"/>
          <w:b/>
          <w:sz w:val="24"/>
          <w:szCs w:val="24"/>
        </w:rPr>
        <w:t xml:space="preserve">Введение в робототехнику </w:t>
      </w:r>
      <w:bookmarkStart w:id="2" w:name="_Hlk62886166"/>
      <w:r w:rsidRPr="00144556">
        <w:rPr>
          <w:rFonts w:ascii="Times New Roman" w:hAnsi="Times New Roman" w:cs="Times New Roman"/>
          <w:b/>
          <w:sz w:val="24"/>
          <w:szCs w:val="24"/>
        </w:rPr>
        <w:t>(3 часа)</w:t>
      </w:r>
    </w:p>
    <w:bookmarkEnd w:id="2"/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Что такое роботы?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(Роботы. Виды роботов. Значение роботов в жизни человека. Основные направления применения роботов. Искусственный интеллект.)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Управление роботами. Методы общения с роботом. (Визуальные языки программирования. Их основное назначение и возможности. Команды управления роботами. Среда программирования модуля, основные блоки.)</w:t>
      </w:r>
    </w:p>
    <w:p w:rsidR="00ED53B4" w:rsidRPr="00144556" w:rsidRDefault="00ED53B4" w:rsidP="00ED53B4">
      <w:pPr>
        <w:rPr>
          <w:rFonts w:ascii="Times New Roman" w:hAnsi="Times New Roman" w:cs="Times New Roman"/>
          <w:b/>
          <w:sz w:val="24"/>
          <w:szCs w:val="24"/>
        </w:rPr>
      </w:pPr>
      <w:r w:rsidRPr="00144556">
        <w:rPr>
          <w:rFonts w:ascii="Times New Roman" w:hAnsi="Times New Roman" w:cs="Times New Roman"/>
          <w:b/>
          <w:sz w:val="24"/>
          <w:szCs w:val="24"/>
        </w:rPr>
        <w:t>Знакомство с роботами LEGO MINDSTORMS EV3 (5 часов)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Знакомство с конструктором LEGO MINDSTORMS EV3    (Правила работы с конструктором LEGO.</w:t>
      </w:r>
      <w:proofErr w:type="gramEnd"/>
      <w:r w:rsidRPr="00144556">
        <w:rPr>
          <w:rFonts w:ascii="Times New Roman" w:hAnsi="Times New Roman" w:cs="Times New Roman"/>
          <w:bCs/>
          <w:sz w:val="24"/>
          <w:szCs w:val="24"/>
        </w:rPr>
        <w:t xml:space="preserve"> Правила техники безопасности при работе с роботами-конструкторами. Правила обращения с роботами. Основные механические детали конструктора. Их название и назначение.)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Модуль EV3  (Обзор, экран, кнопки управления модулем, индикатор состояния, порты.</w:t>
      </w:r>
      <w:proofErr w:type="gramEnd"/>
      <w:r w:rsidRPr="00144556">
        <w:rPr>
          <w:rFonts w:ascii="Times New Roman" w:hAnsi="Times New Roman" w:cs="Times New Roman"/>
          <w:bCs/>
          <w:sz w:val="24"/>
          <w:szCs w:val="24"/>
        </w:rPr>
        <w:t xml:space="preserve"> Установка батарей, способы экономии энергии. Включение модуля EV3. Запись программы и запуск ее на выполнение.) 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Сервомоторы EV3 (сравнение моторов. Мощность и точность мотора. Механика механизмов и машин. Виды соединений и передач и их свойства.)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Сборка модели робота по инструкции (Сборка робота. Программирование движения вперед и назад по прямой траектории. Расчет числа оборотов колеса для прохождения заданного расстояния).</w:t>
      </w:r>
    </w:p>
    <w:p w:rsidR="00ED53B4" w:rsidRPr="00144556" w:rsidRDefault="00ED53B4" w:rsidP="00ED53B4">
      <w:pPr>
        <w:rPr>
          <w:rFonts w:ascii="Times New Roman" w:hAnsi="Times New Roman" w:cs="Times New Roman"/>
          <w:b/>
          <w:sz w:val="24"/>
          <w:szCs w:val="24"/>
        </w:rPr>
      </w:pPr>
      <w:r w:rsidRPr="00144556">
        <w:rPr>
          <w:rFonts w:ascii="Times New Roman" w:hAnsi="Times New Roman" w:cs="Times New Roman"/>
          <w:b/>
          <w:sz w:val="24"/>
          <w:szCs w:val="24"/>
        </w:rPr>
        <w:t>Датчики LEGO MINDSTORMS EV3  и их параметры</w:t>
      </w:r>
      <w:r w:rsidR="00270720" w:rsidRPr="00144556">
        <w:rPr>
          <w:rFonts w:ascii="Times New Roman" w:hAnsi="Times New Roman" w:cs="Times New Roman"/>
          <w:b/>
          <w:sz w:val="24"/>
          <w:szCs w:val="24"/>
        </w:rPr>
        <w:t xml:space="preserve">  (8 часов)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Подключение датчиков и моторов.</w:t>
      </w:r>
      <w:r w:rsidR="0014455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44556">
        <w:rPr>
          <w:rFonts w:ascii="Times New Roman" w:hAnsi="Times New Roman" w:cs="Times New Roman"/>
          <w:bCs/>
          <w:sz w:val="24"/>
          <w:szCs w:val="24"/>
        </w:rPr>
        <w:t>Управление моторами.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 xml:space="preserve">Датчики. </w:t>
      </w: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Датчик касания  (Устройство датчика.</w:t>
      </w:r>
      <w:proofErr w:type="gramEnd"/>
      <w:r w:rsidRPr="00144556">
        <w:rPr>
          <w:rFonts w:ascii="Times New Roman" w:hAnsi="Times New Roman" w:cs="Times New Roman"/>
          <w:bCs/>
          <w:sz w:val="24"/>
          <w:szCs w:val="24"/>
        </w:rPr>
        <w:t xml:space="preserve">  Решение задач на движение с использованием датчика касания).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Датчик цвета  (режимы работы датчика.</w:t>
      </w:r>
      <w:proofErr w:type="gramEnd"/>
      <w:r w:rsidRPr="00144556">
        <w:rPr>
          <w:rFonts w:ascii="Times New Roman" w:hAnsi="Times New Roman" w:cs="Times New Roman"/>
          <w:bCs/>
          <w:sz w:val="24"/>
          <w:szCs w:val="24"/>
        </w:rPr>
        <w:t xml:space="preserve"> Решение задач на движение с использованием датчика цвета).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Ультразвуковой датчик. Решение задач на движение с использованием датчика расстояния.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Гироскопический датчик. Инфракрасный датчик (режим приближения, режим маяка).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lastRenderedPageBreak/>
        <w:t>Проверочная работа № 1 по теме «Знакомство с роботами LEGO MINDSTORMS».</w:t>
      </w:r>
    </w:p>
    <w:p w:rsidR="00ED53B4" w:rsidRPr="00144556" w:rsidRDefault="00ED53B4" w:rsidP="00ED53B4">
      <w:pPr>
        <w:rPr>
          <w:rFonts w:ascii="Times New Roman" w:hAnsi="Times New Roman" w:cs="Times New Roman"/>
          <w:b/>
          <w:sz w:val="24"/>
          <w:szCs w:val="24"/>
        </w:rPr>
      </w:pPr>
      <w:r w:rsidRPr="00144556">
        <w:rPr>
          <w:rFonts w:ascii="Times New Roman" w:hAnsi="Times New Roman" w:cs="Times New Roman"/>
          <w:b/>
          <w:sz w:val="24"/>
          <w:szCs w:val="24"/>
        </w:rPr>
        <w:t>Основы программирования и компьютерной логики</w:t>
      </w:r>
      <w:r w:rsidR="00270720" w:rsidRPr="00144556">
        <w:rPr>
          <w:rFonts w:ascii="Times New Roman" w:hAnsi="Times New Roman" w:cs="Times New Roman"/>
          <w:b/>
          <w:sz w:val="24"/>
          <w:szCs w:val="24"/>
        </w:rPr>
        <w:t xml:space="preserve"> (10 часов)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Среда программирования (Создание программы. Удаление блоков. Выполнение программы. Сохранение и открытие программы).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Программное обеспечение EV3. Среда LABVIEW. Основное окно. Свойства и структура проекта. (Счетчик касаний. Ветвление по датчикам).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Программное обеспечение EV3. (Решение задач на движение вдоль сторон квадрата. Использование циклов при решении задач на движение).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Программные блоки и палитры программирования. (Страница аппаратных средств. Редактор контента. Инструменты. Устранение неполадок. Перезапуск модуля).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Решение задач на движение по кривой  (Независимое управление моторами.</w:t>
      </w:r>
      <w:proofErr w:type="gramEnd"/>
      <w:r w:rsidRPr="00144556">
        <w:rPr>
          <w:rFonts w:ascii="Times New Roman" w:hAnsi="Times New Roman" w:cs="Times New Roman"/>
          <w:bCs/>
          <w:sz w:val="24"/>
          <w:szCs w:val="24"/>
        </w:rPr>
        <w:t xml:space="preserve"> Поворот на заданное число градусов. Расчет угла поворота).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Использование нижнего датчика освещенности (Решение задач на движение с остановкой на черной линии. Решение задач на движение вдоль линии. Калибровка датчика освещенности).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Программирование модулей (Решение задач на прохождение по полю из клеток. Соревнование роботов на тестовом поле).</w:t>
      </w:r>
    </w:p>
    <w:p w:rsidR="00ED53B4" w:rsidRPr="00144556" w:rsidRDefault="00ED53B4" w:rsidP="00ED53B4">
      <w:pPr>
        <w:rPr>
          <w:rFonts w:ascii="Times New Roman" w:hAnsi="Times New Roman" w:cs="Times New Roman"/>
          <w:b/>
          <w:sz w:val="24"/>
          <w:szCs w:val="24"/>
        </w:rPr>
      </w:pPr>
      <w:r w:rsidRPr="00144556">
        <w:rPr>
          <w:rFonts w:ascii="Times New Roman" w:hAnsi="Times New Roman" w:cs="Times New Roman"/>
          <w:b/>
          <w:sz w:val="24"/>
          <w:szCs w:val="24"/>
        </w:rPr>
        <w:t>Практикум по сборке роботизированных систем</w:t>
      </w:r>
      <w:r w:rsidR="00270720" w:rsidRPr="00144556">
        <w:rPr>
          <w:rFonts w:ascii="Times New Roman" w:hAnsi="Times New Roman" w:cs="Times New Roman"/>
          <w:b/>
          <w:sz w:val="24"/>
          <w:szCs w:val="24"/>
        </w:rPr>
        <w:t xml:space="preserve"> (7 часов)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 xml:space="preserve">Измерение освещенности. Определение цветов. Распознавание цветов. 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Измерение расстояний до объектов. Сканирование местности.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Движение по замкнутой траектории. Решение задач на криволинейное движение.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Проверочная работа №2 по теме «Виды движений роботов»</w:t>
      </w:r>
    </w:p>
    <w:p w:rsidR="00144556" w:rsidRDefault="00ED53B4" w:rsidP="00ED53B4">
      <w:pPr>
        <w:rPr>
          <w:rFonts w:ascii="Times New Roman" w:hAnsi="Times New Roman" w:cs="Times New Roman"/>
          <w:b/>
          <w:sz w:val="24"/>
          <w:szCs w:val="24"/>
        </w:rPr>
      </w:pPr>
      <w:r w:rsidRPr="00144556">
        <w:rPr>
          <w:rFonts w:ascii="Times New Roman" w:hAnsi="Times New Roman" w:cs="Times New Roman"/>
          <w:b/>
          <w:sz w:val="24"/>
          <w:szCs w:val="24"/>
        </w:rPr>
        <w:t>Творческие проектные работы</w:t>
      </w:r>
      <w:r w:rsidR="00270720" w:rsidRPr="00144556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ED53B4" w:rsidRPr="00144556" w:rsidRDefault="00ED53B4" w:rsidP="00ED53B4">
      <w:pPr>
        <w:rPr>
          <w:rFonts w:ascii="Times New Roman" w:hAnsi="Times New Roman" w:cs="Times New Roman"/>
          <w:b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Конструирование и программирование собственной модели робота.</w:t>
      </w:r>
    </w:p>
    <w:p w:rsidR="008B6F49" w:rsidRPr="00144556" w:rsidRDefault="008B6F49" w:rsidP="00417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B4" w:rsidRPr="00144556" w:rsidRDefault="008B6F49" w:rsidP="00417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556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tbl>
      <w:tblPr>
        <w:tblStyle w:val="a5"/>
        <w:tblW w:w="0" w:type="auto"/>
        <w:tblLayout w:type="fixed"/>
        <w:tblLook w:val="04A0"/>
      </w:tblPr>
      <w:tblGrid>
        <w:gridCol w:w="654"/>
        <w:gridCol w:w="11361"/>
        <w:gridCol w:w="2268"/>
      </w:tblGrid>
      <w:tr w:rsidR="00270720" w:rsidRPr="00144556" w:rsidTr="00270720">
        <w:trPr>
          <w:trHeight w:val="562"/>
        </w:trPr>
        <w:tc>
          <w:tcPr>
            <w:tcW w:w="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8B6F49"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 и </w:t>
            </w: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720" w:rsidRPr="00144556" w:rsidRDefault="008B6F49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70720" w:rsidRPr="00144556" w:rsidTr="00270720">
        <w:tc>
          <w:tcPr>
            <w:tcW w:w="6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720" w:rsidRPr="00144556" w:rsidRDefault="00270720" w:rsidP="00004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720" w:rsidRPr="00144556" w:rsidRDefault="00270720" w:rsidP="00004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Что такое роботы?</w:t>
            </w:r>
          </w:p>
          <w:p w:rsidR="00270720" w:rsidRPr="00144556" w:rsidRDefault="00270720" w:rsidP="0000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роботами. Методы общения с роботом.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роботами LEGO MINDSTORMS EV3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720" w:rsidRPr="00144556" w:rsidRDefault="00270720" w:rsidP="000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конструктором</w:t>
            </w:r>
            <w:r w:rsidRPr="00144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LEGO MINDSTORMS EV3</w:t>
            </w: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720" w:rsidRPr="00144556" w:rsidRDefault="00270720" w:rsidP="000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EV3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720" w:rsidRPr="00144556" w:rsidRDefault="00270720" w:rsidP="000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Сервомоторы EV3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720" w:rsidRPr="00144556" w:rsidRDefault="00270720" w:rsidP="000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Сборка модели робота по инструкции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Датчики LEGO MINDSTORMS </w:t>
            </w:r>
          </w:p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EV3  и их параметры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датчиков и моторов.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моторами.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Датчики. Датчик касания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Датчик цвета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Ультразвуковой датчик. Решение задач на движение с использованием датчика расстояния.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Гироскопический датчик. Инфракрасный датчик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 1 по теме «Знакомство с роботами LEGO MINDSTORMS».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программирования и компьютерной логики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программирования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Программное обеспечение EV3. Среда LABVIEW. Основное окно. Свойства и структура проекта.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BC0D88" w:rsidP="000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блоки и палитры программирования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BC0D88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EV3.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на движение по кривой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нижнего датчика освещенности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Программирование модулей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Практикум по сборке роботизированных систем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8B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Измерение освещенности. Определение цветов. Распознавание цветов.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расстояний до объектов. Сканирование местности.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замкнутой траектории. Решение задач на криволинейное движение.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№2 по теме «Виды движений роботов»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проектные работы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программирование собственной модели робота.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720" w:rsidRPr="00144556" w:rsidRDefault="008B6F49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270720" w:rsidRPr="00144556" w:rsidRDefault="00270720" w:rsidP="00DC073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270720" w:rsidRPr="00144556" w:rsidSect="000E0E90">
      <w:footerReference w:type="default" r:id="rId8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2E" w:rsidRDefault="001E212E" w:rsidP="007E10B2">
      <w:pPr>
        <w:spacing w:after="0" w:line="240" w:lineRule="auto"/>
      </w:pPr>
      <w:r>
        <w:separator/>
      </w:r>
    </w:p>
  </w:endnote>
  <w:endnote w:type="continuationSeparator" w:id="0">
    <w:p w:rsidR="001E212E" w:rsidRDefault="001E212E" w:rsidP="007E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6418859"/>
      <w:docPartObj>
        <w:docPartGallery w:val="Page Numbers (Bottom of Page)"/>
        <w:docPartUnique/>
      </w:docPartObj>
    </w:sdtPr>
    <w:sdtContent>
      <w:p w:rsidR="007E10B2" w:rsidRDefault="00F541CE">
        <w:pPr>
          <w:pStyle w:val="aa"/>
          <w:jc w:val="center"/>
        </w:pPr>
        <w:r>
          <w:fldChar w:fldCharType="begin"/>
        </w:r>
        <w:r w:rsidR="007E10B2">
          <w:instrText>PAGE   \* MERGEFORMAT</w:instrText>
        </w:r>
        <w:r>
          <w:fldChar w:fldCharType="separate"/>
        </w:r>
        <w:r w:rsidR="00BC0D88">
          <w:rPr>
            <w:noProof/>
          </w:rPr>
          <w:t>5</w:t>
        </w:r>
        <w:r>
          <w:fldChar w:fldCharType="end"/>
        </w:r>
      </w:p>
    </w:sdtContent>
  </w:sdt>
  <w:p w:rsidR="007E10B2" w:rsidRDefault="007E10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2E" w:rsidRDefault="001E212E" w:rsidP="007E10B2">
      <w:pPr>
        <w:spacing w:after="0" w:line="240" w:lineRule="auto"/>
      </w:pPr>
      <w:r>
        <w:separator/>
      </w:r>
    </w:p>
  </w:footnote>
  <w:footnote w:type="continuationSeparator" w:id="0">
    <w:p w:rsidR="001E212E" w:rsidRDefault="001E212E" w:rsidP="007E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2E9"/>
    <w:multiLevelType w:val="hybridMultilevel"/>
    <w:tmpl w:val="30488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3B1C"/>
    <w:multiLevelType w:val="multilevel"/>
    <w:tmpl w:val="B8A2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F562D"/>
    <w:multiLevelType w:val="hybridMultilevel"/>
    <w:tmpl w:val="928A4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01E6"/>
    <w:multiLevelType w:val="hybridMultilevel"/>
    <w:tmpl w:val="292C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D5097"/>
    <w:multiLevelType w:val="hybridMultilevel"/>
    <w:tmpl w:val="BFAA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57F22"/>
    <w:multiLevelType w:val="multilevel"/>
    <w:tmpl w:val="406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D3B12"/>
    <w:multiLevelType w:val="multilevel"/>
    <w:tmpl w:val="DA52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6B8"/>
    <w:rsid w:val="000E0E90"/>
    <w:rsid w:val="00114EEA"/>
    <w:rsid w:val="001416B8"/>
    <w:rsid w:val="00144556"/>
    <w:rsid w:val="001E212E"/>
    <w:rsid w:val="00270720"/>
    <w:rsid w:val="00417D71"/>
    <w:rsid w:val="00453DA4"/>
    <w:rsid w:val="004D5CC0"/>
    <w:rsid w:val="005D5779"/>
    <w:rsid w:val="00693ACD"/>
    <w:rsid w:val="007973D3"/>
    <w:rsid w:val="007A7F41"/>
    <w:rsid w:val="007E10B2"/>
    <w:rsid w:val="008B6F49"/>
    <w:rsid w:val="00AC3814"/>
    <w:rsid w:val="00B00489"/>
    <w:rsid w:val="00BC0D88"/>
    <w:rsid w:val="00C607A7"/>
    <w:rsid w:val="00D92A6C"/>
    <w:rsid w:val="00DC073F"/>
    <w:rsid w:val="00E42A1C"/>
    <w:rsid w:val="00E54497"/>
    <w:rsid w:val="00ED53B4"/>
    <w:rsid w:val="00F5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D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7D71"/>
    <w:pPr>
      <w:ind w:left="720"/>
      <w:contextualSpacing/>
    </w:pPr>
  </w:style>
  <w:style w:type="table" w:styleId="a5">
    <w:name w:val="Table Grid"/>
    <w:basedOn w:val="a1"/>
    <w:uiPriority w:val="59"/>
    <w:rsid w:val="00417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0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10B2"/>
  </w:style>
  <w:style w:type="paragraph" w:styleId="aa">
    <w:name w:val="footer"/>
    <w:basedOn w:val="a"/>
    <w:link w:val="ab"/>
    <w:uiPriority w:val="99"/>
    <w:unhideWhenUsed/>
    <w:rsid w:val="007E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1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Учительский инф</cp:lastModifiedBy>
  <cp:revision>3</cp:revision>
  <dcterms:created xsi:type="dcterms:W3CDTF">2021-01-30T06:27:00Z</dcterms:created>
  <dcterms:modified xsi:type="dcterms:W3CDTF">2021-02-08T09:02:00Z</dcterms:modified>
</cp:coreProperties>
</file>