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77" w:rsidRDefault="004D08C7" w:rsidP="00164036">
      <w:pPr>
        <w:ind w:firstLine="709"/>
        <w:jc w:val="both"/>
        <w:rPr>
          <w:b/>
          <w:noProof/>
          <w:lang w:eastAsia="ru-RU"/>
        </w:rPr>
      </w:pPr>
      <w:r w:rsidRPr="004D08C7">
        <w:rPr>
          <w:b/>
          <w:noProof/>
          <w:lang w:eastAsia="ru-RU"/>
        </w:rPr>
        <w:object w:dxaOrig="26325" w:dyaOrig="19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4.75pt;height:474pt" o:ole="">
            <v:imagedata r:id="rId8" o:title=""/>
          </v:shape>
          <o:OLEObject Type="Embed" ProgID="AcroExch.Document.11" ShapeID="_x0000_i1025" DrawAspect="Content" ObjectID="_1673675560" r:id="rId9"/>
        </w:object>
      </w:r>
    </w:p>
    <w:p w:rsidR="004D08C7" w:rsidRDefault="004D08C7" w:rsidP="00164036">
      <w:pPr>
        <w:ind w:firstLine="709"/>
        <w:jc w:val="both"/>
        <w:rPr>
          <w:b/>
        </w:rPr>
      </w:pPr>
    </w:p>
    <w:p w:rsidR="004D08C7" w:rsidRDefault="004D08C7" w:rsidP="00164036">
      <w:pPr>
        <w:ind w:firstLine="709"/>
        <w:jc w:val="both"/>
        <w:rPr>
          <w:b/>
        </w:rPr>
      </w:pPr>
    </w:p>
    <w:p w:rsidR="004D08C7" w:rsidRDefault="004D08C7" w:rsidP="00164036">
      <w:pPr>
        <w:ind w:firstLine="709"/>
        <w:jc w:val="both"/>
        <w:rPr>
          <w:b/>
        </w:rPr>
      </w:pPr>
    </w:p>
    <w:p w:rsidR="004D08C7" w:rsidRDefault="004D08C7" w:rsidP="00164036">
      <w:pPr>
        <w:ind w:firstLine="709"/>
        <w:jc w:val="both"/>
        <w:rPr>
          <w:b/>
        </w:rPr>
      </w:pPr>
      <w:bookmarkStart w:id="0" w:name="_GoBack"/>
      <w:bookmarkEnd w:id="0"/>
    </w:p>
    <w:p w:rsidR="00164036" w:rsidRPr="00FC16B2" w:rsidRDefault="00164036" w:rsidP="004D08C7">
      <w:pPr>
        <w:ind w:firstLine="709"/>
        <w:jc w:val="center"/>
      </w:pPr>
      <w:r>
        <w:rPr>
          <w:b/>
        </w:rPr>
        <w:lastRenderedPageBreak/>
        <w:t>1. Нормативная база</w:t>
      </w:r>
      <w:r>
        <w:t xml:space="preserve"> </w:t>
      </w:r>
      <w:r w:rsidRPr="00FC16B2">
        <w:rPr>
          <w:b/>
        </w:rPr>
        <w:t>и УМК</w:t>
      </w:r>
    </w:p>
    <w:p w:rsidR="00164036" w:rsidRDefault="00164036" w:rsidP="00591811">
      <w:pPr>
        <w:ind w:firstLine="709"/>
        <w:jc w:val="both"/>
      </w:pPr>
    </w:p>
    <w:p w:rsidR="00591811" w:rsidRDefault="00591811" w:rsidP="00591811">
      <w:pPr>
        <w:ind w:firstLine="709"/>
        <w:jc w:val="both"/>
      </w:pPr>
      <w:r>
        <w:t xml:space="preserve">Программа курса  составлена </w:t>
      </w:r>
      <w:r w:rsidR="00CC391C">
        <w:t>на основе:</w:t>
      </w:r>
    </w:p>
    <w:p w:rsidR="00CC391C" w:rsidRDefault="00CC391C" w:rsidP="00CC391C">
      <w:pPr>
        <w:pStyle w:val="a7"/>
        <w:numPr>
          <w:ilvl w:val="0"/>
          <w:numId w:val="1"/>
        </w:numPr>
        <w:spacing w:line="276" w:lineRule="auto"/>
        <w:ind w:left="426" w:firstLine="0"/>
        <w:jc w:val="both"/>
      </w:pPr>
      <w:r>
        <w:t>Закон РФ «Об образовании в Российской Федерации» от 29 декабря 2012 года № 273- ФЗ;</w:t>
      </w:r>
    </w:p>
    <w:p w:rsidR="00CC391C" w:rsidRDefault="00CC391C" w:rsidP="00CC391C">
      <w:pPr>
        <w:pStyle w:val="a7"/>
        <w:numPr>
          <w:ilvl w:val="0"/>
          <w:numId w:val="2"/>
        </w:numPr>
        <w:spacing w:line="276" w:lineRule="auto"/>
        <w:ind w:left="426" w:firstLine="0"/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CC391C" w:rsidRPr="007D5F4C" w:rsidRDefault="00CC391C" w:rsidP="00CC391C">
      <w:pPr>
        <w:pStyle w:val="a7"/>
        <w:numPr>
          <w:ilvl w:val="0"/>
          <w:numId w:val="2"/>
        </w:numPr>
        <w:spacing w:after="50"/>
        <w:ind w:left="426" w:firstLine="0"/>
        <w:jc w:val="both"/>
      </w:pPr>
      <w:r w:rsidRPr="007D5F4C">
        <w:rPr>
          <w:shd w:val="clear" w:color="auto" w:fill="FFFFFF"/>
        </w:rPr>
        <w:t>Приказ</w:t>
      </w:r>
      <w:r w:rsidRPr="007D5F4C">
        <w:rPr>
          <w:rStyle w:val="apple-converted-space"/>
          <w:shd w:val="clear" w:color="auto" w:fill="FFFFFF"/>
        </w:rPr>
        <w:t> </w:t>
      </w:r>
      <w:r w:rsidRPr="007D5F4C">
        <w:rPr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7D5F4C">
        <w:rPr>
          <w:rStyle w:val="apple-converted-space"/>
          <w:shd w:val="clear" w:color="auto" w:fill="FFFFFF"/>
        </w:rPr>
        <w:t> </w:t>
      </w:r>
      <w:r w:rsidRPr="007D5F4C">
        <w:rPr>
          <w:shd w:val="clear" w:color="auto" w:fill="FFFFFF"/>
        </w:rPr>
        <w:t>государственных</w:t>
      </w:r>
      <w:r w:rsidRPr="007D5F4C">
        <w:rPr>
          <w:rStyle w:val="apple-converted-space"/>
          <w:shd w:val="clear" w:color="auto" w:fill="FFFFFF"/>
        </w:rPr>
        <w:t> </w:t>
      </w:r>
      <w:r w:rsidRPr="007D5F4C">
        <w:rPr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7D5F4C">
        <w:rPr>
          <w:rStyle w:val="apple-converted-space"/>
          <w:shd w:val="clear" w:color="auto" w:fill="FFFFFF"/>
        </w:rPr>
        <w:t> </w:t>
      </w:r>
    </w:p>
    <w:p w:rsidR="00CC391C" w:rsidRDefault="00CC391C" w:rsidP="00CC391C">
      <w:pPr>
        <w:pStyle w:val="a7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1" w:name="l0"/>
      <w:bookmarkEnd w:id="1"/>
    </w:p>
    <w:p w:rsidR="00CC391C" w:rsidRDefault="00CC391C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:rsidR="00CC391C" w:rsidRDefault="00CC391C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bookmarkStart w:id="2" w:name="_Hlk20887402"/>
      <w:r>
        <w:t xml:space="preserve">Примерная основная образовательная программа </w:t>
      </w:r>
      <w:r w:rsidR="00E37224">
        <w:t>среднего</w:t>
      </w:r>
      <w:r w:rsidR="007E582B">
        <w:t xml:space="preserve"> общего образования</w:t>
      </w:r>
      <w:r>
        <w:t>;</w:t>
      </w:r>
    </w:p>
    <w:p w:rsidR="00CC391C" w:rsidRDefault="00CC391C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>
        <w:t>Уч</w:t>
      </w:r>
      <w:r w:rsidR="00FB77EC">
        <w:t>ебный план МАОУ Бегишевской СОШ</w:t>
      </w:r>
      <w:r w:rsidR="004D08C7">
        <w:t xml:space="preserve"> на 2020-2021 чебный год</w:t>
      </w:r>
      <w:r w:rsidR="00FB77EC">
        <w:t>;</w:t>
      </w:r>
    </w:p>
    <w:p w:rsidR="00FB77EC" w:rsidRDefault="00FB77EC" w:rsidP="00FB77E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 w:rsidRPr="00FB77EC">
        <w:t>Авторской программой по обществознанию 10-11 классы, базовый уровень/ Подред. Л.Н.Боголюбова, Н.И.Городецкой, Л.Ф.Ивановой, А.И.Матвеева (М., 2011).</w:t>
      </w:r>
    </w:p>
    <w:bookmarkEnd w:id="2"/>
    <w:p w:rsidR="00CC391C" w:rsidRDefault="00CC391C" w:rsidP="00164036">
      <w:pPr>
        <w:spacing w:line="276" w:lineRule="auto"/>
        <w:ind w:left="426"/>
        <w:jc w:val="both"/>
      </w:pPr>
    </w:p>
    <w:p w:rsidR="00591811" w:rsidRDefault="00591811" w:rsidP="00591811">
      <w:pPr>
        <w:ind w:firstLine="709"/>
        <w:jc w:val="both"/>
      </w:pPr>
      <w:r>
        <w:t xml:space="preserve">Программа курса </w:t>
      </w:r>
      <w:r w:rsidR="000C167F">
        <w:t xml:space="preserve">обществознания </w:t>
      </w:r>
      <w:r>
        <w:t xml:space="preserve">для </w:t>
      </w:r>
      <w:r w:rsidR="00E37224">
        <w:t>11</w:t>
      </w:r>
      <w:r>
        <w:t xml:space="preserve">  классов реализована в </w:t>
      </w:r>
      <w:r w:rsidRPr="00591811">
        <w:rPr>
          <w:b/>
        </w:rPr>
        <w:t>УМК</w:t>
      </w:r>
      <w:r>
        <w:t xml:space="preserve"> линии учебников под редакцией </w:t>
      </w:r>
      <w:r w:rsidR="000C167F">
        <w:t>Л.Н. Боголюбова</w:t>
      </w:r>
      <w:r w:rsidR="00FB77EC">
        <w:t>:</w:t>
      </w:r>
    </w:p>
    <w:p w:rsidR="00164036" w:rsidRDefault="00164036" w:rsidP="00164036">
      <w:pPr>
        <w:ind w:firstLine="709"/>
        <w:jc w:val="both"/>
        <w:rPr>
          <w:b/>
        </w:rPr>
      </w:pPr>
    </w:p>
    <w:p w:rsidR="00164036" w:rsidRPr="00FC16B2" w:rsidRDefault="00164036" w:rsidP="004D08C7">
      <w:pPr>
        <w:ind w:firstLine="709"/>
        <w:jc w:val="center"/>
        <w:rPr>
          <w:b/>
        </w:rPr>
      </w:pPr>
      <w:r>
        <w:rPr>
          <w:b/>
        </w:rPr>
        <w:t>2. Количество часов,</w:t>
      </w:r>
      <w:r w:rsidR="004D08C7">
        <w:rPr>
          <w:b/>
        </w:rPr>
        <w:t xml:space="preserve"> отводимое на изучение предмета.</w:t>
      </w:r>
    </w:p>
    <w:p w:rsidR="00591811" w:rsidRDefault="00591811" w:rsidP="00591811">
      <w:pPr>
        <w:ind w:firstLine="709"/>
        <w:jc w:val="both"/>
      </w:pPr>
      <w:r>
        <w:t>В соответствии с учебным планом школы на 20</w:t>
      </w:r>
      <w:r w:rsidR="00105C77">
        <w:t>20</w:t>
      </w:r>
      <w:r>
        <w:t>-202</w:t>
      </w:r>
      <w:r w:rsidR="00105C77">
        <w:t>1</w:t>
      </w:r>
      <w:r>
        <w:t xml:space="preserve"> учебный год на изучение данной программы выделено: </w:t>
      </w:r>
      <w:r w:rsidR="00E37224">
        <w:t>68</w:t>
      </w:r>
      <w:r>
        <w:t xml:space="preserve"> ч</w:t>
      </w:r>
      <w:r w:rsidR="004D08C7">
        <w:t xml:space="preserve">за год, </w:t>
      </w:r>
      <w:r w:rsidR="00CC391C">
        <w:t xml:space="preserve"> по </w:t>
      </w:r>
      <w:r w:rsidR="00E37224">
        <w:t>2</w:t>
      </w:r>
      <w:r w:rsidR="000C167F">
        <w:t xml:space="preserve"> ч. в</w:t>
      </w:r>
      <w:r w:rsidR="00CC391C">
        <w:t xml:space="preserve"> неделю</w:t>
      </w:r>
      <w:r w:rsidR="000C167F">
        <w:t>.</w:t>
      </w:r>
    </w:p>
    <w:p w:rsidR="00591811" w:rsidRDefault="00591811" w:rsidP="00591811"/>
    <w:p w:rsidR="00164036" w:rsidRPr="00FC16B2" w:rsidRDefault="00164036" w:rsidP="004D08C7">
      <w:pPr>
        <w:tabs>
          <w:tab w:val="left" w:pos="915"/>
        </w:tabs>
        <w:jc w:val="center"/>
        <w:rPr>
          <w:b/>
        </w:rPr>
      </w:pPr>
      <w:r>
        <w:rPr>
          <w:b/>
        </w:rPr>
        <w:t xml:space="preserve">3. </w:t>
      </w:r>
      <w:r w:rsidR="004D08C7">
        <w:rPr>
          <w:b/>
        </w:rPr>
        <w:t>Цель и задачи изучения предмета.</w:t>
      </w:r>
    </w:p>
    <w:p w:rsidR="00164036" w:rsidRDefault="00164036" w:rsidP="00164036">
      <w:pPr>
        <w:ind w:firstLine="709"/>
        <w:jc w:val="both"/>
        <w:rPr>
          <w:b/>
          <w:bCs/>
        </w:rPr>
      </w:pPr>
    </w:p>
    <w:p w:rsidR="00E37224" w:rsidRPr="00E37224" w:rsidRDefault="00E37224" w:rsidP="00E37224">
      <w:pPr>
        <w:ind w:firstLine="709"/>
        <w:jc w:val="both"/>
        <w:rPr>
          <w:b/>
        </w:rPr>
      </w:pPr>
      <w:r w:rsidRPr="00E37224">
        <w:rPr>
          <w:b/>
          <w:iCs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E37224" w:rsidRPr="00E37224" w:rsidRDefault="00E37224" w:rsidP="00E37224">
      <w:pPr>
        <w:ind w:firstLine="709"/>
        <w:jc w:val="both"/>
      </w:pPr>
      <w:r w:rsidRPr="00E37224">
        <w:t xml:space="preserve">• </w:t>
      </w:r>
      <w:r w:rsidRPr="00E37224">
        <w:rPr>
          <w:bCs/>
        </w:rPr>
        <w:t>развитие</w:t>
      </w:r>
      <w:r w:rsidRPr="00E37224">
        <w:rPr>
          <w:b/>
          <w:bCs/>
        </w:rPr>
        <w:t xml:space="preserve"> </w:t>
      </w:r>
      <w:r w:rsidRPr="00E37224"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E37224" w:rsidRPr="00E37224" w:rsidRDefault="00E37224" w:rsidP="00E37224">
      <w:pPr>
        <w:ind w:firstLine="709"/>
        <w:jc w:val="both"/>
      </w:pPr>
      <w:r w:rsidRPr="00E37224">
        <w:t xml:space="preserve">• </w:t>
      </w:r>
      <w:r w:rsidRPr="00E37224">
        <w:rPr>
          <w:bCs/>
        </w:rPr>
        <w:t>воспитание</w:t>
      </w:r>
      <w:r w:rsidRPr="00E37224">
        <w:rPr>
          <w:b/>
          <w:bCs/>
        </w:rPr>
        <w:t xml:space="preserve"> </w:t>
      </w:r>
      <w:r w:rsidRPr="00E37224">
        <w:t xml:space="preserve">общероссийской идентичности, </w:t>
      </w:r>
      <w:hyperlink r:id="rId10" w:tooltip="Гражданская ответственность" w:history="1">
        <w:r w:rsidRPr="00E37224">
          <w:rPr>
            <w:rStyle w:val="a8"/>
            <w:color w:val="auto"/>
            <w:u w:val="none"/>
          </w:rPr>
          <w:t>гражданской ответственности</w:t>
        </w:r>
      </w:hyperlink>
      <w:r w:rsidRPr="00E37224">
        <w:t xml:space="preserve">, правового самосознания, толерантности, приверженности гуманистическим и демократическим ценностям, закрепленным в </w:t>
      </w:r>
      <w:hyperlink r:id="rId11" w:tooltip="Конституция Российской Федерации" w:history="1">
        <w:r w:rsidRPr="00E37224">
          <w:rPr>
            <w:rStyle w:val="a8"/>
            <w:color w:val="auto"/>
            <w:u w:val="none"/>
          </w:rPr>
          <w:t>Конституции Российской Федерации</w:t>
        </w:r>
      </w:hyperlink>
      <w:r w:rsidRPr="00E37224">
        <w:t>;</w:t>
      </w:r>
    </w:p>
    <w:p w:rsidR="00E37224" w:rsidRPr="00E37224" w:rsidRDefault="00E37224" w:rsidP="00E37224">
      <w:pPr>
        <w:ind w:firstLine="709"/>
        <w:jc w:val="both"/>
      </w:pPr>
      <w:r w:rsidRPr="00E37224">
        <w:t xml:space="preserve">• </w:t>
      </w:r>
      <w:r w:rsidRPr="00E37224">
        <w:rPr>
          <w:bCs/>
        </w:rPr>
        <w:t>освоение</w:t>
      </w:r>
      <w:r w:rsidRPr="00E37224">
        <w:t xml:space="preserve"> системы знаний об экономической и иных </w:t>
      </w:r>
      <w:hyperlink r:id="rId12" w:tooltip="Виды деятельности" w:history="1">
        <w:r w:rsidRPr="00E37224">
          <w:rPr>
            <w:rStyle w:val="a8"/>
            <w:color w:val="auto"/>
            <w:u w:val="none"/>
          </w:rPr>
          <w:t>видах деятельности</w:t>
        </w:r>
      </w:hyperlink>
      <w:r w:rsidRPr="00E37224">
        <w:t xml:space="preserve">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</w:t>
      </w:r>
      <w:r w:rsidRPr="00E37224">
        <w:lastRenderedPageBreak/>
        <w:t xml:space="preserve">для последующего изучения социально-экономических и гуманитарных дисциплин в учреждениях системы среднего и высшего </w:t>
      </w:r>
      <w:hyperlink r:id="rId13" w:tooltip="Профессиональное образование" w:history="1">
        <w:r w:rsidRPr="00E37224">
          <w:rPr>
            <w:rStyle w:val="a8"/>
            <w:color w:val="auto"/>
            <w:u w:val="none"/>
          </w:rPr>
          <w:t>профессионального образования</w:t>
        </w:r>
      </w:hyperlink>
      <w:r w:rsidRPr="00E37224">
        <w:t xml:space="preserve"> или для самообразования;</w:t>
      </w:r>
    </w:p>
    <w:p w:rsidR="00E37224" w:rsidRPr="00E37224" w:rsidRDefault="00E37224" w:rsidP="00E37224">
      <w:pPr>
        <w:ind w:firstLine="709"/>
        <w:jc w:val="both"/>
      </w:pPr>
      <w:r w:rsidRPr="00E37224"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E37224" w:rsidRPr="00E37224" w:rsidRDefault="00E37224" w:rsidP="00E37224">
      <w:pPr>
        <w:ind w:firstLine="709"/>
        <w:jc w:val="both"/>
      </w:pPr>
      <w:r w:rsidRPr="00E37224">
        <w:t xml:space="preserve">• </w:t>
      </w:r>
      <w:r w:rsidRPr="00E37224">
        <w:rPr>
          <w:bCs/>
        </w:rPr>
        <w:t>формирование</w:t>
      </w:r>
      <w:r w:rsidRPr="00E37224">
        <w:rPr>
          <w:b/>
          <w:bCs/>
        </w:rPr>
        <w:t xml:space="preserve"> </w:t>
      </w:r>
      <w:r w:rsidRPr="00E37224">
        <w:t xml:space="preserve"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</w:t>
      </w:r>
      <w:hyperlink r:id="rId14" w:tooltip="Вероисповедание" w:history="1">
        <w:r w:rsidRPr="00E37224">
          <w:rPr>
            <w:rStyle w:val="a8"/>
            <w:color w:val="auto"/>
            <w:u w:val="none"/>
          </w:rPr>
          <w:t>вероисповеданий</w:t>
        </w:r>
      </w:hyperlink>
      <w:r w:rsidRPr="00E37224">
        <w:t>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E37224" w:rsidRPr="0039040E" w:rsidRDefault="00E37224" w:rsidP="00E37224">
      <w:pPr>
        <w:ind w:firstLine="709"/>
        <w:jc w:val="both"/>
        <w:rPr>
          <w:b/>
        </w:rPr>
      </w:pPr>
      <w:r w:rsidRPr="0039040E">
        <w:rPr>
          <w:b/>
        </w:rPr>
        <w:t>Задачи курса внос</w:t>
      </w:r>
      <w:r w:rsidR="0039040E" w:rsidRPr="0039040E">
        <w:rPr>
          <w:b/>
        </w:rPr>
        <w:t>я</w:t>
      </w:r>
      <w:r w:rsidRPr="0039040E">
        <w:rPr>
          <w:b/>
        </w:rPr>
        <w:t>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E37224" w:rsidRPr="00E37224" w:rsidRDefault="00E37224" w:rsidP="00E37224">
      <w:pPr>
        <w:ind w:firstLine="709"/>
        <w:jc w:val="both"/>
      </w:pPr>
      <w:r w:rsidRPr="00E37224">
        <w:t>·  содействие самоопределению личности, созданию условий для ее реализации;</w:t>
      </w:r>
    </w:p>
    <w:p w:rsidR="00E37224" w:rsidRPr="00E37224" w:rsidRDefault="00E37224" w:rsidP="00E37224">
      <w:pPr>
        <w:ind w:firstLine="709"/>
        <w:jc w:val="both"/>
      </w:pPr>
      <w:r w:rsidRPr="00E37224">
        <w:t>·  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E37224" w:rsidRPr="00E37224" w:rsidRDefault="00E37224" w:rsidP="00E37224">
      <w:pPr>
        <w:ind w:firstLine="709"/>
        <w:jc w:val="both"/>
      </w:pPr>
      <w:r w:rsidRPr="00E37224">
        <w:t>·  воспитание гражданственности и любви к Родине;</w:t>
      </w:r>
    </w:p>
    <w:p w:rsidR="00E37224" w:rsidRPr="00E37224" w:rsidRDefault="00E37224" w:rsidP="00E37224">
      <w:pPr>
        <w:ind w:firstLine="709"/>
        <w:jc w:val="both"/>
      </w:pPr>
      <w:r w:rsidRPr="00E37224">
        <w:t>·  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E37224" w:rsidRPr="00E37224" w:rsidRDefault="00E37224" w:rsidP="00E37224">
      <w:pPr>
        <w:ind w:firstLine="709"/>
        <w:jc w:val="both"/>
      </w:pPr>
      <w:r w:rsidRPr="00E37224">
        <w:t>·  выработка основ нравственной, правовой, экономической, политической, экологической культуры;</w:t>
      </w:r>
    </w:p>
    <w:p w:rsidR="00E37224" w:rsidRPr="00E37224" w:rsidRDefault="00E37224" w:rsidP="00E37224">
      <w:pPr>
        <w:ind w:firstLine="709"/>
        <w:jc w:val="both"/>
      </w:pPr>
      <w:r w:rsidRPr="00E37224">
        <w:t>·  интеграция личности в систему национальных и мировой культур;</w:t>
      </w:r>
    </w:p>
    <w:p w:rsidR="00E37224" w:rsidRPr="00E37224" w:rsidRDefault="00E37224" w:rsidP="00E37224">
      <w:pPr>
        <w:ind w:firstLine="709"/>
        <w:jc w:val="both"/>
      </w:pPr>
      <w:r w:rsidRPr="00E37224">
        <w:t xml:space="preserve">·  содействие </w:t>
      </w:r>
      <w:hyperlink r:id="rId15" w:tooltip="Взаимопонимание" w:history="1">
        <w:r w:rsidRPr="00E37224">
          <w:rPr>
            <w:rStyle w:val="a8"/>
            <w:color w:val="auto"/>
            <w:u w:val="none"/>
          </w:rPr>
          <w:t>взаимопониманию</w:t>
        </w:r>
      </w:hyperlink>
      <w:r w:rsidRPr="00E37224">
        <w:t xml:space="preserve">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E37224" w:rsidRPr="00E37224" w:rsidRDefault="00E37224" w:rsidP="00E37224">
      <w:pPr>
        <w:ind w:firstLine="709"/>
        <w:jc w:val="both"/>
      </w:pPr>
      <w:r w:rsidRPr="00E37224">
        <w:t>·  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E37224" w:rsidRPr="00E37224" w:rsidRDefault="00E37224" w:rsidP="00E37224">
      <w:pPr>
        <w:ind w:firstLine="709"/>
        <w:jc w:val="both"/>
      </w:pPr>
      <w:r w:rsidRPr="00E37224">
        <w:t>·  ориентация учащихся на гуманистические и демократические ценности.</w:t>
      </w:r>
    </w:p>
    <w:p w:rsidR="00164036" w:rsidRPr="00FC16B2" w:rsidRDefault="00164036" w:rsidP="004D08C7">
      <w:pPr>
        <w:ind w:firstLine="709"/>
        <w:jc w:val="center"/>
        <w:rPr>
          <w:b/>
        </w:rPr>
      </w:pPr>
      <w:r>
        <w:rPr>
          <w:b/>
        </w:rPr>
        <w:t>4. Периодичность и формы текущего контро</w:t>
      </w:r>
      <w:r w:rsidR="004D08C7">
        <w:rPr>
          <w:b/>
        </w:rPr>
        <w:t>ля и промежуточной аттестации.</w:t>
      </w:r>
    </w:p>
    <w:p w:rsidR="004D08C7" w:rsidRDefault="00164036" w:rsidP="00164036">
      <w:pPr>
        <w:pStyle w:val="a9"/>
        <w:shd w:val="clear" w:color="auto" w:fill="FFFFFF"/>
        <w:spacing w:before="0" w:beforeAutospacing="0" w:after="0" w:afterAutospacing="0"/>
        <w:jc w:val="both"/>
      </w:pPr>
      <w:r w:rsidRPr="00FA265C">
        <w:rPr>
          <w:color w:val="000000"/>
        </w:rPr>
        <w:t xml:space="preserve">          </w:t>
      </w:r>
      <w:r w:rsidRPr="005B113C">
        <w:t xml:space="preserve">Данной программой предусмотрено использование следующих видов контроля. </w:t>
      </w:r>
    </w:p>
    <w:p w:rsidR="004D08C7" w:rsidRDefault="00164036" w:rsidP="00164036">
      <w:pPr>
        <w:pStyle w:val="a9"/>
        <w:shd w:val="clear" w:color="auto" w:fill="FFFFFF"/>
        <w:spacing w:before="0" w:beforeAutospacing="0" w:after="0" w:afterAutospacing="0"/>
        <w:jc w:val="both"/>
      </w:pPr>
      <w:r w:rsidRPr="005B113C">
        <w:rPr>
          <w:rStyle w:val="aa"/>
        </w:rPr>
        <w:t>Стартовый контроль</w:t>
      </w:r>
      <w:r w:rsidRPr="005B113C">
        <w:t xml:space="preserve"> определяет исходный уровень </w:t>
      </w:r>
      <w:r w:rsidR="004D08C7" w:rsidRPr="005B113C">
        <w:t>обученности, подготовленность</w:t>
      </w:r>
      <w:r w:rsidRPr="005B113C">
        <w:t xml:space="preserve"> к усвоению дальнейшего материала. Стартовый контроль проводить в начале учебного года. </w:t>
      </w:r>
    </w:p>
    <w:p w:rsidR="004D08C7" w:rsidRDefault="00164036" w:rsidP="00164036">
      <w:pPr>
        <w:pStyle w:val="a9"/>
        <w:shd w:val="clear" w:color="auto" w:fill="FFFFFF"/>
        <w:spacing w:before="0" w:beforeAutospacing="0" w:after="0" w:afterAutospacing="0"/>
        <w:jc w:val="both"/>
      </w:pPr>
      <w:r w:rsidRPr="005B113C">
        <w:t xml:space="preserve">С помощью </w:t>
      </w:r>
      <w:r w:rsidRPr="005B113C">
        <w:rPr>
          <w:rStyle w:val="aa"/>
        </w:rPr>
        <w:t>текущего контроля</w:t>
      </w:r>
      <w:r w:rsidRPr="005B113C"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</w:p>
    <w:p w:rsidR="004D08C7" w:rsidRDefault="00164036" w:rsidP="00164036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rStyle w:val="aa"/>
        </w:rPr>
        <w:t>Промежуточный</w:t>
      </w:r>
      <w:r w:rsidRPr="005B113C">
        <w:rPr>
          <w:rStyle w:val="aa"/>
        </w:rPr>
        <w:t xml:space="preserve"> контроль</w:t>
      </w:r>
      <w:r w:rsidRPr="005B113C">
        <w:t xml:space="preserve"> выполняет этапное подведение итогов</w:t>
      </w:r>
      <w:r>
        <w:t xml:space="preserve"> полугодия, проводится после завершения изучения отдельной темы, раздела. </w:t>
      </w:r>
      <w:r w:rsidRPr="005B113C">
        <w:t xml:space="preserve">В </w:t>
      </w:r>
      <w:r>
        <w:t>промежуточном</w:t>
      </w:r>
      <w:r w:rsidRPr="005B113C">
        <w:t xml:space="preserve"> контроле учитываются и данные текущего контроля.</w:t>
      </w:r>
    </w:p>
    <w:p w:rsidR="00164036" w:rsidRPr="005B113C" w:rsidRDefault="00164036" w:rsidP="00164036">
      <w:pPr>
        <w:pStyle w:val="a9"/>
        <w:shd w:val="clear" w:color="auto" w:fill="FFFFFF"/>
        <w:spacing w:before="0" w:beforeAutospacing="0" w:after="0" w:afterAutospacing="0"/>
        <w:jc w:val="both"/>
      </w:pPr>
      <w:r w:rsidRPr="005B113C">
        <w:rPr>
          <w:rStyle w:val="aa"/>
        </w:rPr>
        <w:t>Итоговый контроль</w:t>
      </w:r>
      <w:r w:rsidRPr="005B113C"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</w:t>
      </w:r>
      <w:r>
        <w:t>итогового</w:t>
      </w:r>
      <w:r w:rsidRPr="005B113C">
        <w:t xml:space="preserve"> контроля должны соответствовать уровню национального стандарта образования.</w:t>
      </w:r>
    </w:p>
    <w:p w:rsidR="00164036" w:rsidRPr="005B113C" w:rsidRDefault="00164036" w:rsidP="00164036">
      <w:pPr>
        <w:pStyle w:val="a9"/>
        <w:shd w:val="clear" w:color="auto" w:fill="FFFFFF"/>
        <w:spacing w:before="0" w:beforeAutospacing="0" w:after="0" w:afterAutospacing="0"/>
        <w:jc w:val="both"/>
      </w:pPr>
      <w:r w:rsidRPr="005B113C">
        <w:t xml:space="preserve">            Каждый из перечисленных видов контроля может быть проведён с использованием следующих </w:t>
      </w:r>
      <w:r>
        <w:t>форм</w:t>
      </w:r>
      <w:r w:rsidRPr="005B113C">
        <w:t>:</w:t>
      </w:r>
    </w:p>
    <w:p w:rsidR="00164036" w:rsidRPr="005B113C" w:rsidRDefault="00164036" w:rsidP="00164036">
      <w:pPr>
        <w:pStyle w:val="a9"/>
        <w:shd w:val="clear" w:color="auto" w:fill="FFFFFF"/>
        <w:spacing w:before="0" w:beforeAutospacing="0" w:after="0" w:afterAutospacing="0"/>
        <w:jc w:val="both"/>
      </w:pPr>
      <w:r w:rsidRPr="005B113C">
        <w:t>- устн</w:t>
      </w:r>
      <w:r>
        <w:t>ая</w:t>
      </w:r>
      <w:r w:rsidRPr="005B113C">
        <w:t xml:space="preserve"> (беседа, викторины, контрольные вопросы);</w:t>
      </w:r>
    </w:p>
    <w:p w:rsidR="00164036" w:rsidRPr="005B113C" w:rsidRDefault="00164036" w:rsidP="00164036">
      <w:pPr>
        <w:pStyle w:val="a9"/>
        <w:shd w:val="clear" w:color="auto" w:fill="FFFFFF"/>
        <w:tabs>
          <w:tab w:val="left" w:pos="6585"/>
        </w:tabs>
        <w:spacing w:before="0" w:beforeAutospacing="0" w:after="0" w:afterAutospacing="0"/>
        <w:jc w:val="both"/>
      </w:pPr>
      <w:r w:rsidRPr="005B113C">
        <w:t>- письменн</w:t>
      </w:r>
      <w:r>
        <w:t>ая</w:t>
      </w:r>
      <w:r w:rsidRPr="005B113C">
        <w:t xml:space="preserve"> (</w:t>
      </w:r>
      <w:r>
        <w:t>контрольная работа</w:t>
      </w:r>
      <w:r w:rsidRPr="005B113C">
        <w:t>, тест</w:t>
      </w:r>
      <w:r>
        <w:t>ирование</w:t>
      </w:r>
      <w:r w:rsidRPr="005B113C">
        <w:t>);</w:t>
      </w:r>
      <w:r>
        <w:tab/>
      </w:r>
    </w:p>
    <w:p w:rsidR="00164036" w:rsidRPr="005B113C" w:rsidRDefault="00164036" w:rsidP="00164036">
      <w:pPr>
        <w:pStyle w:val="a9"/>
        <w:shd w:val="clear" w:color="auto" w:fill="FFFFFF"/>
        <w:spacing w:before="0" w:beforeAutospacing="0" w:after="0" w:afterAutospacing="0"/>
        <w:jc w:val="both"/>
      </w:pPr>
      <w:r w:rsidRPr="005B113C">
        <w:lastRenderedPageBreak/>
        <w:t>-</w:t>
      </w:r>
      <w:r>
        <w:t xml:space="preserve"> </w:t>
      </w:r>
      <w:r w:rsidRPr="005B113C">
        <w:t>практическ</w:t>
      </w:r>
      <w:r>
        <w:t>ая</w:t>
      </w:r>
      <w:r w:rsidRPr="005B113C">
        <w:t xml:space="preserve"> (упражнения, художественно-творческие задания, индивидуальные карточки-задания).</w:t>
      </w:r>
    </w:p>
    <w:p w:rsidR="00164036" w:rsidRDefault="00164036" w:rsidP="00164036">
      <w:pPr>
        <w:ind w:firstLine="709"/>
        <w:jc w:val="both"/>
      </w:pPr>
    </w:p>
    <w:p w:rsidR="00C36637" w:rsidRDefault="00C36637" w:rsidP="00D713F6">
      <w:pPr>
        <w:ind w:firstLine="709"/>
        <w:jc w:val="both"/>
      </w:pPr>
    </w:p>
    <w:sectPr w:rsidR="00C36637" w:rsidSect="00F066BA">
      <w:footerReference w:type="default" r:id="rId16"/>
      <w:pgSz w:w="16838" w:h="11906" w:orient="landscape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3F" w:rsidRDefault="00412B3F" w:rsidP="00F066BA">
      <w:r>
        <w:separator/>
      </w:r>
    </w:p>
  </w:endnote>
  <w:endnote w:type="continuationSeparator" w:id="0">
    <w:p w:rsidR="00412B3F" w:rsidRDefault="00412B3F" w:rsidP="00F0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450022"/>
      <w:docPartObj>
        <w:docPartGallery w:val="Page Numbers (Bottom of Page)"/>
        <w:docPartUnique/>
      </w:docPartObj>
    </w:sdtPr>
    <w:sdtEndPr/>
    <w:sdtContent>
      <w:p w:rsidR="00F066BA" w:rsidRDefault="00F066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8C7">
          <w:rPr>
            <w:noProof/>
          </w:rPr>
          <w:t>4</w:t>
        </w:r>
        <w:r>
          <w:fldChar w:fldCharType="end"/>
        </w:r>
      </w:p>
    </w:sdtContent>
  </w:sdt>
  <w:p w:rsidR="00F066BA" w:rsidRDefault="00F066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3F" w:rsidRDefault="00412B3F" w:rsidP="00F066BA">
      <w:r>
        <w:separator/>
      </w:r>
    </w:p>
  </w:footnote>
  <w:footnote w:type="continuationSeparator" w:id="0">
    <w:p w:rsidR="00412B3F" w:rsidRDefault="00412B3F" w:rsidP="00F0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37"/>
    <w:rsid w:val="000B6453"/>
    <w:rsid w:val="000C167F"/>
    <w:rsid w:val="000F71A0"/>
    <w:rsid w:val="00105C77"/>
    <w:rsid w:val="00164036"/>
    <w:rsid w:val="0039040E"/>
    <w:rsid w:val="003B19F2"/>
    <w:rsid w:val="00412B3F"/>
    <w:rsid w:val="004B0B8F"/>
    <w:rsid w:val="004D08C7"/>
    <w:rsid w:val="00591811"/>
    <w:rsid w:val="007075C3"/>
    <w:rsid w:val="007D5F4C"/>
    <w:rsid w:val="007E582B"/>
    <w:rsid w:val="00A84D0C"/>
    <w:rsid w:val="00AD06CC"/>
    <w:rsid w:val="00C36637"/>
    <w:rsid w:val="00CC391C"/>
    <w:rsid w:val="00D713F6"/>
    <w:rsid w:val="00DA05C5"/>
    <w:rsid w:val="00DD6F2A"/>
    <w:rsid w:val="00E37224"/>
    <w:rsid w:val="00E54773"/>
    <w:rsid w:val="00EA05A8"/>
    <w:rsid w:val="00EA24BB"/>
    <w:rsid w:val="00EE2A16"/>
    <w:rsid w:val="00F066BA"/>
    <w:rsid w:val="00F24455"/>
    <w:rsid w:val="00F4752C"/>
    <w:rsid w:val="00FB77EC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6F185-3E4B-4528-A171-BBEBF83C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6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6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C391C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CC391C"/>
  </w:style>
  <w:style w:type="character" w:styleId="a8">
    <w:name w:val="Hyperlink"/>
    <w:basedOn w:val="a0"/>
    <w:uiPriority w:val="99"/>
    <w:unhideWhenUsed/>
    <w:rsid w:val="00E37224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1640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Emphasis"/>
    <w:basedOn w:val="a0"/>
    <w:qFormat/>
    <w:rsid w:val="0016403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B77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7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2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4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6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pandia.ru/text/category/professionalmznoe_obrazovani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vidi_deyatelmznost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konstitutciya_rossijskoj_federatc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vzaimoponimanie/" TargetMode="External"/><Relationship Id="rId10" Type="http://schemas.openxmlformats.org/officeDocument/2006/relationships/hyperlink" Target="https://pandia.ru/text/category/grazhdanskaya_otvetstvennostmz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pandia.ru/text/category/veroispoved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06E1-7633-45A3-8854-389E02CE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Admin</cp:lastModifiedBy>
  <cp:revision>8</cp:revision>
  <dcterms:created xsi:type="dcterms:W3CDTF">2019-11-04T12:21:00Z</dcterms:created>
  <dcterms:modified xsi:type="dcterms:W3CDTF">2021-02-01T04:06:00Z</dcterms:modified>
</cp:coreProperties>
</file>