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3ED" w:rsidRDefault="008D19A7" w:rsidP="00DE33ED">
      <w:pPr>
        <w:jc w:val="center"/>
        <w:rPr>
          <w:b/>
          <w:sz w:val="28"/>
          <w:szCs w:val="28"/>
        </w:rPr>
      </w:pPr>
      <w:r w:rsidRPr="008D19A7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9251950" cy="6728691"/>
            <wp:effectExtent l="0" t="0" r="6350" b="0"/>
            <wp:docPr id="4" name="Рисунок 4" descr="C:\Users\User\Pictures\2020-11-06 5\5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11-06 5\5 003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E33ED" w:rsidRPr="00DE33ED" w:rsidRDefault="00DE33ED" w:rsidP="00DE33ED">
      <w:pPr>
        <w:jc w:val="center"/>
        <w:rPr>
          <w:b/>
          <w:sz w:val="28"/>
          <w:szCs w:val="28"/>
        </w:rPr>
      </w:pPr>
      <w:r w:rsidRPr="00833E10">
        <w:rPr>
          <w:sz w:val="28"/>
          <w:szCs w:val="28"/>
        </w:rPr>
        <w:lastRenderedPageBreak/>
        <w:t>Аннотация к рабочей программе «</w:t>
      </w:r>
      <w:r>
        <w:rPr>
          <w:sz w:val="28"/>
          <w:szCs w:val="28"/>
        </w:rPr>
        <w:t>Русский язык</w:t>
      </w:r>
      <w:r w:rsidRPr="00833E10">
        <w:rPr>
          <w:sz w:val="28"/>
          <w:szCs w:val="28"/>
        </w:rPr>
        <w:t>»</w:t>
      </w:r>
    </w:p>
    <w:p w:rsidR="00DE33ED" w:rsidRDefault="00DE33ED" w:rsidP="00DE33ED">
      <w:pPr>
        <w:jc w:val="center"/>
        <w:rPr>
          <w:sz w:val="28"/>
          <w:szCs w:val="28"/>
        </w:rPr>
      </w:pPr>
    </w:p>
    <w:p w:rsidR="00DE33ED" w:rsidRDefault="00DE33ED" w:rsidP="00DE33ED">
      <w:pPr>
        <w:jc w:val="center"/>
        <w:rPr>
          <w:sz w:val="28"/>
          <w:szCs w:val="28"/>
        </w:rPr>
      </w:pPr>
      <w:r>
        <w:rPr>
          <w:sz w:val="28"/>
          <w:szCs w:val="28"/>
        </w:rPr>
        <w:t>Рабочая программа учебного предмета «Русский язык» в 3 классе составлена на основе следующих документов:</w:t>
      </w:r>
    </w:p>
    <w:p w:rsidR="00DE33ED" w:rsidRDefault="00DE33ED" w:rsidP="00DE33ED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Закон Российской Федерации «Об образовании в Российской Федерации» от 29.12.2012 №273 (в редакции от 26.07.2019);</w:t>
      </w:r>
    </w:p>
    <w:p w:rsidR="00DE33ED" w:rsidRDefault="00DE33ED" w:rsidP="00DE33ED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Федеральный государственный образовательный стандарт начального общего образования (утвержден приказом Министерства образования и науки РФ от 06.10.2009г. пр.№373 (с изменениями на 31.12.2015г);</w:t>
      </w:r>
    </w:p>
    <w:p w:rsidR="00DE33ED" w:rsidRDefault="00DE33ED" w:rsidP="00DE33ED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Основная образовательная программа  начального общего образования Муниципального автономного общеобразовательного учреждения Бегишевская средняя общеобразовательная школа Вагайского района Тюменской области;</w:t>
      </w:r>
    </w:p>
    <w:p w:rsidR="00DE33ED" w:rsidRDefault="00DE33ED" w:rsidP="00DE33ED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Примерная программа начального общего образования по русскому языку;</w:t>
      </w:r>
    </w:p>
    <w:p w:rsidR="00DE33ED" w:rsidRDefault="00DE33ED" w:rsidP="00DE33ED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Учебный план начального общего образования Муниципального автономного общеобразовательного учреждения Бегишевской  средней общеобразовательной школы Вагайского района Тюменской области.</w:t>
      </w:r>
    </w:p>
    <w:p w:rsidR="00DE33ED" w:rsidRPr="009243A0" w:rsidRDefault="00DE33ED" w:rsidP="00DE33ED">
      <w:pPr>
        <w:rPr>
          <w:sz w:val="28"/>
          <w:szCs w:val="28"/>
        </w:rPr>
      </w:pPr>
    </w:p>
    <w:p w:rsidR="00DE33ED" w:rsidRDefault="00DE33ED" w:rsidP="00DE33ED">
      <w:pPr>
        <w:ind w:firstLine="851"/>
        <w:rPr>
          <w:sz w:val="28"/>
          <w:szCs w:val="28"/>
        </w:rPr>
      </w:pPr>
      <w:r>
        <w:rPr>
          <w:sz w:val="28"/>
          <w:szCs w:val="28"/>
        </w:rPr>
        <w:t>Рабочая программа по русскому языку в соответствии с основными положениями федерального государственного образовательного стандарта начального общего образования, требованиями Примерной основной образовательной программы ОУ, а также планируемыми результатами начального общего образования, с учетом возможностей программы «Перспективная начальная школа» и ориентирована на работу по учебно-методическому комплекту:</w:t>
      </w:r>
    </w:p>
    <w:p w:rsidR="00DE33ED" w:rsidRDefault="00DE33ED" w:rsidP="00DE33ED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Каленчук М.Л. Русский язык.3 класс:учебник в 3 ч. Ч1./М.Л.Каленчук, Н,А.Чуракова, А.Байкова.-М.:Академкнига/Учебник,2013.</w:t>
      </w:r>
    </w:p>
    <w:p w:rsidR="00DE33ED" w:rsidRDefault="00DE33ED" w:rsidP="00DE33ED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Каленчук М.Л. Русский язык.3 класс:учебник в 3 ч. Ч2./М.Л.Каленчук, Н,А.Чуракова, А.Байкова.-М.:Академкнига/Учебник,2013.</w:t>
      </w:r>
    </w:p>
    <w:p w:rsidR="00DE33ED" w:rsidRDefault="00DE33ED" w:rsidP="00DE33ED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Каленчук М.Л. Русский язык.3 класс:учебник в 3 ч. Ч3./М.Л.Каленчук, Н,А.Чуракова, А.Байкова.-М.:Академкнига/Учебник,2013.</w:t>
      </w:r>
    </w:p>
    <w:p w:rsidR="00DE33ED" w:rsidRDefault="00DE33ED" w:rsidP="00DE33ED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Байкова Т.А. Русский язык. 3 класс:тетрадь для самостоятельной работы в 2 ч./Т.А.Байкова, под ред. М.Л.Каленчук.-М.Академкнига/Учебник, 2013.</w:t>
      </w:r>
    </w:p>
    <w:p w:rsidR="00DE33ED" w:rsidRDefault="00DE33ED" w:rsidP="00DE33ED">
      <w:pPr>
        <w:rPr>
          <w:sz w:val="28"/>
          <w:szCs w:val="28"/>
        </w:rPr>
      </w:pPr>
    </w:p>
    <w:p w:rsidR="00DE33ED" w:rsidRDefault="00DE33ED" w:rsidP="00DE33ED">
      <w:pPr>
        <w:ind w:firstLine="851"/>
        <w:rPr>
          <w:sz w:val="28"/>
          <w:szCs w:val="28"/>
        </w:rPr>
      </w:pPr>
      <w:r>
        <w:rPr>
          <w:sz w:val="28"/>
          <w:szCs w:val="28"/>
        </w:rPr>
        <w:t>Программа рассчитана на 170 часов. Из них 30 часов отведено на развитие речи. За год проводятся 4 контрольные работы с грамматическим заданием.</w:t>
      </w:r>
    </w:p>
    <w:p w:rsidR="00AF4164" w:rsidRPr="00AF4164" w:rsidRDefault="00AF4164" w:rsidP="00AF4164">
      <w:pPr>
        <w:suppressAutoHyphens w:val="0"/>
        <w:spacing w:after="160" w:line="259" w:lineRule="auto"/>
        <w:ind w:left="4248" w:hanging="3843"/>
        <w:jc w:val="center"/>
        <w:rPr>
          <w:rFonts w:eastAsiaTheme="minorHAnsi"/>
          <w:b/>
          <w:sz w:val="28"/>
          <w:lang w:eastAsia="en-US"/>
        </w:rPr>
      </w:pPr>
      <w:r w:rsidRPr="00AF4164">
        <w:rPr>
          <w:rFonts w:eastAsiaTheme="minorHAnsi"/>
          <w:b/>
          <w:sz w:val="28"/>
          <w:lang w:eastAsia="en-US"/>
        </w:rPr>
        <w:lastRenderedPageBreak/>
        <w:t>Цели и задачи изучения предмета</w:t>
      </w:r>
    </w:p>
    <w:p w:rsidR="00AF4164" w:rsidRPr="00AF4164" w:rsidRDefault="00AF4164" w:rsidP="00AF4164">
      <w:pPr>
        <w:suppressAutoHyphens w:val="0"/>
        <w:spacing w:after="160" w:line="259" w:lineRule="auto"/>
        <w:ind w:left="4248" w:hanging="3843"/>
        <w:jc w:val="both"/>
        <w:rPr>
          <w:rFonts w:eastAsiaTheme="minorHAnsi"/>
          <w:b/>
          <w:sz w:val="28"/>
          <w:lang w:eastAsia="en-US"/>
        </w:rPr>
      </w:pPr>
    </w:p>
    <w:p w:rsidR="00AF4164" w:rsidRPr="00AF4164" w:rsidRDefault="00AF4164" w:rsidP="00AF4164">
      <w:pPr>
        <w:suppressAutoHyphens w:val="0"/>
        <w:spacing w:after="160" w:line="259" w:lineRule="auto"/>
        <w:ind w:firstLine="405"/>
        <w:jc w:val="both"/>
        <w:rPr>
          <w:rFonts w:eastAsiaTheme="minorHAnsi"/>
          <w:sz w:val="28"/>
          <w:lang w:eastAsia="en-US"/>
        </w:rPr>
      </w:pPr>
      <w:r w:rsidRPr="00AF4164">
        <w:rPr>
          <w:rFonts w:eastAsiaTheme="minorHAnsi"/>
          <w:sz w:val="28"/>
          <w:lang w:eastAsia="en-US"/>
        </w:rPr>
        <w:t xml:space="preserve">В системе предметов общеобразовательной школы курс русского языка реализует познавательную и социокультурную </w:t>
      </w:r>
      <w:r w:rsidRPr="00AF4164">
        <w:rPr>
          <w:rFonts w:eastAsiaTheme="minorHAnsi"/>
          <w:b/>
          <w:sz w:val="28"/>
          <w:lang w:eastAsia="en-US"/>
        </w:rPr>
        <w:t>цели:</w:t>
      </w:r>
      <w:r w:rsidRPr="00AF4164">
        <w:rPr>
          <w:rFonts w:eastAsiaTheme="minorHAnsi"/>
          <w:sz w:val="28"/>
          <w:lang w:eastAsia="en-US"/>
        </w:rPr>
        <w:t xml:space="preserve"> </w:t>
      </w:r>
    </w:p>
    <w:p w:rsidR="00AF4164" w:rsidRPr="00AF4164" w:rsidRDefault="00AF4164" w:rsidP="00AF4164">
      <w:pPr>
        <w:numPr>
          <w:ilvl w:val="0"/>
          <w:numId w:val="3"/>
        </w:numPr>
        <w:suppressAutoHyphens w:val="0"/>
        <w:spacing w:after="160" w:line="259" w:lineRule="auto"/>
        <w:contextualSpacing/>
        <w:jc w:val="both"/>
        <w:rPr>
          <w:rFonts w:eastAsiaTheme="minorHAnsi"/>
          <w:sz w:val="28"/>
          <w:lang w:eastAsia="en-US"/>
        </w:rPr>
      </w:pPr>
      <w:r w:rsidRPr="00AF4164">
        <w:rPr>
          <w:rFonts w:eastAsiaTheme="minorHAnsi"/>
          <w:sz w:val="28"/>
          <w:lang w:eastAsia="en-US"/>
        </w:rPr>
        <w:t xml:space="preserve">формирование у учащихся представлений о языке как составляющей целостной научной картины мира, ознакомление учащихся с основными положениями   науки о языке и формирование на этой основе знаково-символического и логического мышления учеников; </w:t>
      </w:r>
    </w:p>
    <w:p w:rsidR="00AF4164" w:rsidRPr="00AF4164" w:rsidRDefault="00AF4164" w:rsidP="00AF4164">
      <w:pPr>
        <w:numPr>
          <w:ilvl w:val="0"/>
          <w:numId w:val="3"/>
        </w:numPr>
        <w:suppressAutoHyphens w:val="0"/>
        <w:spacing w:after="160" w:line="259" w:lineRule="auto"/>
        <w:contextualSpacing/>
        <w:jc w:val="both"/>
        <w:rPr>
          <w:rFonts w:eastAsiaTheme="minorHAnsi"/>
          <w:sz w:val="28"/>
          <w:lang w:eastAsia="en-US"/>
        </w:rPr>
      </w:pPr>
      <w:r w:rsidRPr="00AF4164">
        <w:rPr>
          <w:rFonts w:eastAsiaTheme="minorHAnsi"/>
          <w:sz w:val="28"/>
          <w:lang w:eastAsia="en-US"/>
        </w:rPr>
        <w:t>формирование коммуникативной компетенции учащихся – развитие устной и письменной, монологической и диалогической речи, а также навыков грамотного, безошибочного письма как показателя общей культуры человека.</w:t>
      </w:r>
    </w:p>
    <w:p w:rsidR="00AF4164" w:rsidRPr="00AF4164" w:rsidRDefault="00AF4164" w:rsidP="00AF4164">
      <w:pPr>
        <w:suppressAutoHyphens w:val="0"/>
        <w:spacing w:after="160" w:line="259" w:lineRule="auto"/>
        <w:ind w:left="405"/>
        <w:jc w:val="both"/>
        <w:rPr>
          <w:rFonts w:eastAsiaTheme="minorHAnsi"/>
          <w:sz w:val="28"/>
          <w:lang w:eastAsia="en-US"/>
        </w:rPr>
      </w:pPr>
      <w:r w:rsidRPr="00AF4164">
        <w:rPr>
          <w:rFonts w:eastAsiaTheme="minorHAnsi"/>
          <w:sz w:val="28"/>
          <w:lang w:eastAsia="en-US"/>
        </w:rPr>
        <w:t xml:space="preserve">Исходя из этого, назначение предмета «Русский язык» в начальной школе состоит в том, чтобы заложить основу формирования функционально грамотной личности, обеспечить языковое и речевое развитие ребёнка, помочь ему осознать себя носителем языка. </w:t>
      </w:r>
    </w:p>
    <w:p w:rsidR="00AF4164" w:rsidRPr="00AF4164" w:rsidRDefault="00AF4164" w:rsidP="00AF4164">
      <w:pPr>
        <w:suppressAutoHyphens w:val="0"/>
        <w:spacing w:after="160" w:line="259" w:lineRule="auto"/>
        <w:ind w:firstLine="405"/>
        <w:jc w:val="both"/>
        <w:rPr>
          <w:rFonts w:eastAsiaTheme="minorHAnsi"/>
          <w:b/>
          <w:sz w:val="28"/>
          <w:lang w:eastAsia="en-US"/>
        </w:rPr>
      </w:pPr>
      <w:r w:rsidRPr="00AF4164">
        <w:rPr>
          <w:rFonts w:eastAsiaTheme="minorHAnsi"/>
          <w:b/>
          <w:i/>
          <w:sz w:val="28"/>
          <w:lang w:eastAsia="en-US"/>
        </w:rPr>
        <w:t>Задачи</w:t>
      </w:r>
      <w:r w:rsidRPr="00AF4164">
        <w:rPr>
          <w:rFonts w:eastAsiaTheme="minorHAnsi"/>
          <w:b/>
          <w:sz w:val="28"/>
          <w:lang w:eastAsia="en-US"/>
        </w:rPr>
        <w:t xml:space="preserve">: </w:t>
      </w:r>
    </w:p>
    <w:p w:rsidR="00AF4164" w:rsidRPr="00AF4164" w:rsidRDefault="00AF4164" w:rsidP="00AF4164">
      <w:pPr>
        <w:numPr>
          <w:ilvl w:val="0"/>
          <w:numId w:val="4"/>
        </w:numPr>
        <w:suppressAutoHyphens w:val="0"/>
        <w:spacing w:after="160" w:line="259" w:lineRule="auto"/>
        <w:contextualSpacing/>
        <w:jc w:val="both"/>
        <w:rPr>
          <w:rFonts w:eastAsiaTheme="minorHAnsi"/>
          <w:sz w:val="28"/>
          <w:lang w:eastAsia="en-US"/>
        </w:rPr>
      </w:pPr>
      <w:r w:rsidRPr="00AF4164">
        <w:rPr>
          <w:rFonts w:eastAsiaTheme="minorHAnsi"/>
          <w:sz w:val="28"/>
          <w:lang w:eastAsia="en-US"/>
        </w:rPr>
        <w:t xml:space="preserve">развивать патриотическое чувство по отношению к родному языку: любовь и интерес к нему, осознание его красоты и эстетической ценности, гордость и уважение к языку как к части русской национальной культуры; </w:t>
      </w:r>
    </w:p>
    <w:p w:rsidR="00AF4164" w:rsidRPr="00AF4164" w:rsidRDefault="00AF4164" w:rsidP="00AF4164">
      <w:pPr>
        <w:numPr>
          <w:ilvl w:val="0"/>
          <w:numId w:val="4"/>
        </w:numPr>
        <w:suppressAutoHyphens w:val="0"/>
        <w:spacing w:after="160" w:line="259" w:lineRule="auto"/>
        <w:contextualSpacing/>
        <w:jc w:val="both"/>
        <w:rPr>
          <w:rFonts w:eastAsiaTheme="minorHAnsi"/>
          <w:sz w:val="28"/>
          <w:lang w:eastAsia="en-US"/>
        </w:rPr>
      </w:pPr>
      <w:r w:rsidRPr="00AF4164">
        <w:rPr>
          <w:rFonts w:eastAsiaTheme="minorHAnsi"/>
          <w:sz w:val="28"/>
          <w:lang w:eastAsia="en-US"/>
        </w:rPr>
        <w:t xml:space="preserve">помогать школьникам осознавать себя носителем языка, языковой личностью, которая находится в постоянном диалоге (через язык и созданные на нем тексты) с миром и с самим собой; </w:t>
      </w:r>
    </w:p>
    <w:p w:rsidR="00AF4164" w:rsidRPr="00AF4164" w:rsidRDefault="00AF4164" w:rsidP="00AF4164">
      <w:pPr>
        <w:numPr>
          <w:ilvl w:val="0"/>
          <w:numId w:val="4"/>
        </w:numPr>
        <w:suppressAutoHyphens w:val="0"/>
        <w:spacing w:after="160" w:line="259" w:lineRule="auto"/>
        <w:contextualSpacing/>
        <w:jc w:val="both"/>
        <w:rPr>
          <w:rFonts w:eastAsiaTheme="minorHAnsi"/>
          <w:sz w:val="28"/>
          <w:lang w:eastAsia="en-US"/>
        </w:rPr>
      </w:pPr>
      <w:r w:rsidRPr="00AF4164">
        <w:rPr>
          <w:rFonts w:eastAsiaTheme="minorHAnsi"/>
          <w:sz w:val="28"/>
          <w:lang w:eastAsia="en-US"/>
        </w:rPr>
        <w:t xml:space="preserve">развивать речь, мышление, воображение учеников, умение выбирать средства языка в соответствие с целями, задачами и условиями общения; </w:t>
      </w:r>
    </w:p>
    <w:p w:rsidR="00AF4164" w:rsidRPr="00AF4164" w:rsidRDefault="00AF4164" w:rsidP="00AF4164">
      <w:pPr>
        <w:numPr>
          <w:ilvl w:val="0"/>
          <w:numId w:val="4"/>
        </w:numPr>
        <w:suppressAutoHyphens w:val="0"/>
        <w:spacing w:after="160" w:line="259" w:lineRule="auto"/>
        <w:contextualSpacing/>
        <w:jc w:val="both"/>
        <w:rPr>
          <w:rFonts w:eastAsiaTheme="minorHAnsi"/>
          <w:sz w:val="28"/>
          <w:lang w:eastAsia="en-US"/>
        </w:rPr>
      </w:pPr>
      <w:r w:rsidRPr="00AF4164">
        <w:rPr>
          <w:rFonts w:eastAsiaTheme="minorHAnsi"/>
          <w:sz w:val="28"/>
          <w:lang w:eastAsia="en-US"/>
        </w:rPr>
        <w:t xml:space="preserve">помогать осваивать первоначальные знания о лексике, фонетике, грамматике русского языка; </w:t>
      </w:r>
    </w:p>
    <w:p w:rsidR="00AF4164" w:rsidRPr="00AF4164" w:rsidRDefault="00AF4164" w:rsidP="00AF4164">
      <w:pPr>
        <w:numPr>
          <w:ilvl w:val="0"/>
          <w:numId w:val="4"/>
        </w:numPr>
        <w:suppressAutoHyphens w:val="0"/>
        <w:spacing w:after="160" w:line="259" w:lineRule="auto"/>
        <w:contextualSpacing/>
        <w:jc w:val="both"/>
        <w:rPr>
          <w:rFonts w:eastAsiaTheme="minorHAnsi"/>
          <w:sz w:val="28"/>
          <w:lang w:eastAsia="en-US"/>
        </w:rPr>
      </w:pPr>
      <w:r w:rsidRPr="00AF4164">
        <w:rPr>
          <w:rFonts w:eastAsiaTheme="minorHAnsi"/>
          <w:sz w:val="28"/>
          <w:lang w:eastAsia="en-US"/>
        </w:rPr>
        <w:t xml:space="preserve">формировать навыки правильно писать и читать, участвовать в диалоге, составлять несложные монологические высказывания и письменные тексты-описания и повествования небольшого объема; </w:t>
      </w:r>
    </w:p>
    <w:p w:rsidR="00AF4164" w:rsidRPr="00AF4164" w:rsidRDefault="00AF4164" w:rsidP="00AF4164">
      <w:pPr>
        <w:numPr>
          <w:ilvl w:val="0"/>
          <w:numId w:val="4"/>
        </w:numPr>
        <w:suppressAutoHyphens w:val="0"/>
        <w:spacing w:after="160" w:line="259" w:lineRule="auto"/>
        <w:contextualSpacing/>
        <w:jc w:val="both"/>
        <w:rPr>
          <w:rFonts w:eastAsiaTheme="minorHAnsi"/>
          <w:sz w:val="28"/>
          <w:lang w:eastAsia="en-US"/>
        </w:rPr>
      </w:pPr>
      <w:r w:rsidRPr="00AF4164">
        <w:rPr>
          <w:rFonts w:eastAsiaTheme="minorHAnsi"/>
          <w:sz w:val="28"/>
          <w:lang w:eastAsia="en-US"/>
        </w:rPr>
        <w:t xml:space="preserve">воспитывать позитивное эмоционально-ценностное отношение к русскому языку, чувство сопричастности к сохранению его уникальности и частоты; пробуждать познавательный интерес к языку, стремление совершать свою речь; </w:t>
      </w:r>
    </w:p>
    <w:p w:rsidR="00AF4164" w:rsidRPr="00AF4164" w:rsidRDefault="00AF4164" w:rsidP="00AF4164">
      <w:pPr>
        <w:numPr>
          <w:ilvl w:val="0"/>
          <w:numId w:val="4"/>
        </w:numPr>
        <w:suppressAutoHyphens w:val="0"/>
        <w:spacing w:after="160" w:line="259" w:lineRule="auto"/>
        <w:contextualSpacing/>
        <w:jc w:val="both"/>
        <w:rPr>
          <w:rFonts w:eastAsiaTheme="minorHAnsi"/>
          <w:sz w:val="28"/>
          <w:lang w:eastAsia="en-US"/>
        </w:rPr>
      </w:pPr>
      <w:r w:rsidRPr="00AF4164">
        <w:rPr>
          <w:rFonts w:eastAsiaTheme="minorHAnsi"/>
          <w:sz w:val="28"/>
          <w:lang w:eastAsia="en-US"/>
        </w:rPr>
        <w:lastRenderedPageBreak/>
        <w:t xml:space="preserve">развивать личность школьника, его творческие способности, интерес к учению. </w:t>
      </w:r>
    </w:p>
    <w:p w:rsidR="00AF4164" w:rsidRPr="00AF4164" w:rsidRDefault="00AF4164" w:rsidP="00AF4164">
      <w:pPr>
        <w:suppressAutoHyphens w:val="0"/>
        <w:spacing w:after="160" w:line="259" w:lineRule="auto"/>
        <w:ind w:left="870"/>
        <w:contextualSpacing/>
        <w:jc w:val="both"/>
        <w:rPr>
          <w:rFonts w:eastAsiaTheme="minorHAnsi"/>
          <w:sz w:val="28"/>
          <w:lang w:eastAsia="en-US"/>
        </w:rPr>
      </w:pPr>
      <w:r w:rsidRPr="00AF4164">
        <w:rPr>
          <w:rFonts w:eastAsiaTheme="minorHAnsi"/>
          <w:sz w:val="28"/>
          <w:lang w:eastAsia="en-US"/>
        </w:rPr>
        <w:t xml:space="preserve"> </w:t>
      </w:r>
    </w:p>
    <w:p w:rsidR="00AF4164" w:rsidRPr="00AF4164" w:rsidRDefault="00AF4164" w:rsidP="00AF4164">
      <w:pPr>
        <w:suppressAutoHyphens w:val="0"/>
        <w:spacing w:after="160" w:line="259" w:lineRule="auto"/>
        <w:ind w:left="870"/>
        <w:contextualSpacing/>
        <w:rPr>
          <w:rFonts w:eastAsiaTheme="minorHAnsi"/>
          <w:sz w:val="28"/>
          <w:lang w:eastAsia="en-US"/>
        </w:rPr>
      </w:pPr>
      <w:r w:rsidRPr="00AF4164">
        <w:rPr>
          <w:rFonts w:eastAsiaTheme="minorHAnsi"/>
          <w:sz w:val="28"/>
          <w:lang w:eastAsia="en-US"/>
        </w:rPr>
        <w:t xml:space="preserve">                                                                           Итоговый контроль</w:t>
      </w:r>
    </w:p>
    <w:p w:rsidR="00AF4164" w:rsidRPr="00AF4164" w:rsidRDefault="00AF4164" w:rsidP="00AF4164">
      <w:pPr>
        <w:suppressAutoHyphens w:val="0"/>
        <w:spacing w:after="160" w:line="259" w:lineRule="auto"/>
        <w:ind w:firstLine="708"/>
        <w:jc w:val="both"/>
        <w:rPr>
          <w:rFonts w:eastAsiaTheme="minorHAnsi"/>
          <w:sz w:val="28"/>
          <w:lang w:eastAsia="en-US"/>
        </w:rPr>
      </w:pPr>
      <w:r w:rsidRPr="00AF4164">
        <w:rPr>
          <w:rFonts w:eastAsiaTheme="minorHAnsi"/>
          <w:sz w:val="28"/>
          <w:lang w:eastAsia="en-US"/>
        </w:rPr>
        <w:t>Оценка знаний и умений обучающихся проводится с помощью тестовых заданий или контрольных работ, которые включают задания по каждому изученному основному разделу программы. Текущий контроль по изучению каждого раздела проводится в форме самостоятельных и проверочных работ.</w:t>
      </w:r>
    </w:p>
    <w:p w:rsidR="00482547" w:rsidRPr="00AF4164" w:rsidRDefault="00482547">
      <w:pPr>
        <w:rPr>
          <w:sz w:val="28"/>
        </w:rPr>
      </w:pPr>
    </w:p>
    <w:sectPr w:rsidR="00482547" w:rsidRPr="00AF4164" w:rsidSect="00DE33ED">
      <w:pgSz w:w="16838" w:h="11906" w:orient="landscape"/>
      <w:pgMar w:top="127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E87052"/>
    <w:multiLevelType w:val="hybridMultilevel"/>
    <w:tmpl w:val="B3DED164"/>
    <w:lvl w:ilvl="0" w:tplc="041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" w15:restartNumberingAfterBreak="0">
    <w:nsid w:val="307D7317"/>
    <w:multiLevelType w:val="hybridMultilevel"/>
    <w:tmpl w:val="E04A00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00461B"/>
    <w:multiLevelType w:val="hybridMultilevel"/>
    <w:tmpl w:val="F170EF5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5D1D6D7C"/>
    <w:multiLevelType w:val="hybridMultilevel"/>
    <w:tmpl w:val="19A40960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D7F"/>
    <w:rsid w:val="00482547"/>
    <w:rsid w:val="008D19A7"/>
    <w:rsid w:val="008E4D7F"/>
    <w:rsid w:val="00AF4164"/>
    <w:rsid w:val="00DE3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A290BC"/>
  <w15:chartTrackingRefBased/>
  <w15:docId w15:val="{E6225E7E-51F3-4DAB-A50F-FD6A80204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33E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33ED"/>
    <w:pPr>
      <w:suppressAutoHyphens w:val="0"/>
      <w:ind w:left="720"/>
      <w:contextualSpacing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642</Words>
  <Characters>3660</Characters>
  <Application>Microsoft Office Word</Application>
  <DocSecurity>0</DocSecurity>
  <Lines>30</Lines>
  <Paragraphs>8</Paragraphs>
  <ScaleCrop>false</ScaleCrop>
  <Company>SPecialiST RePack</Company>
  <LinksUpToDate>false</LinksUpToDate>
  <CharactersWithSpaces>4294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</dc:creator>
  <cp:keywords/>
  <dc:description/>
  <cp:lastModifiedBy>User</cp:lastModifiedBy>
  <cp:revision>4</cp:revision>
  <dcterms:created xsi:type="dcterms:W3CDTF">2020-05-20T08:16:00Z</dcterms:created>
  <dcterms:modified xsi:type="dcterms:W3CDTF">2020-11-06T07:46:00Z</dcterms:modified>
</cp:coreProperties>
</file>