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48" w:rsidRDefault="00FE7070" w:rsidP="00FE7070">
      <w:pPr>
        <w:pStyle w:val="a3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D:\титульнык скан\т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к скан\т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A95248" w:rsidRDefault="00A95248" w:rsidP="00A95248"/>
    <w:p w:rsidR="00A95248" w:rsidRDefault="00A95248" w:rsidP="00A95248"/>
    <w:p w:rsidR="00A95248" w:rsidRDefault="00A95248" w:rsidP="00A95248">
      <w:pPr>
        <w:ind w:firstLine="567"/>
      </w:pPr>
    </w:p>
    <w:p w:rsidR="00A95248" w:rsidRDefault="00A95248" w:rsidP="00A95248">
      <w:pPr>
        <w:ind w:firstLine="567"/>
      </w:pPr>
      <w:r>
        <w:rPr>
          <w:b/>
          <w:lang w:eastAsia="ru-RU"/>
        </w:rPr>
        <w:t>Н</w:t>
      </w:r>
      <w:r w:rsidRPr="00DA1A52">
        <w:rPr>
          <w:b/>
          <w:lang w:eastAsia="ru-RU"/>
        </w:rPr>
        <w:t>ормативная база и УМК</w:t>
      </w:r>
    </w:p>
    <w:p w:rsidR="00A95248" w:rsidRPr="00F93B69" w:rsidRDefault="00A95248" w:rsidP="00A95248">
      <w:pPr>
        <w:ind w:firstLine="567"/>
      </w:pPr>
      <w:r w:rsidRPr="00F93B69">
        <w:t xml:space="preserve">Данная рабочая программа составлена  на основе Федерального Закона «Об образовании в Российской Федерации» от 29.12. 2012 № 273 (в редакции от 26.07.2019 г); </w:t>
      </w:r>
      <w:proofErr w:type="gramStart"/>
      <w:r w:rsidRPr="00F93B69">
        <w:t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алгебре и началам анализа, учебного плана среднего общего образования  Муниципального автономного общего учреждения  Бегишевской средней общеобразовательной школы Вагайского района Тюменской области с учетом авторской программы по алгебре и</w:t>
      </w:r>
      <w:proofErr w:type="gramEnd"/>
      <w:r w:rsidRPr="00F93B69">
        <w:t xml:space="preserve"> </w:t>
      </w:r>
      <w:proofErr w:type="gramStart"/>
      <w:r w:rsidRPr="00F93B69">
        <w:t xml:space="preserve">началам математического анализа для 10-11 класса А. Н. Колмогорова 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F93B69">
          <w:t xml:space="preserve">2009 г. </w:t>
        </w:r>
      </w:smartTag>
      <w:r w:rsidRPr="00F93B69">
        <w:t xml:space="preserve"> Реализуется в серии УМК «Алгебра и начала математического анализа. 10 – 11» (авторы:</w:t>
      </w:r>
      <w:proofErr w:type="gramEnd"/>
      <w:r w:rsidRPr="00F93B69">
        <w:t xml:space="preserve"> </w:t>
      </w:r>
      <w:proofErr w:type="gramStart"/>
      <w:r w:rsidRPr="00F93B69">
        <w:t>А.Н. Колмогоров и др.).</w:t>
      </w:r>
      <w:proofErr w:type="gramEnd"/>
    </w:p>
    <w:p w:rsidR="00A95248" w:rsidRPr="00F93B69" w:rsidRDefault="00A95248" w:rsidP="00A95248">
      <w:pPr>
        <w:ind w:firstLine="567"/>
        <w:rPr>
          <w:b/>
        </w:rPr>
      </w:pPr>
    </w:p>
    <w:p w:rsidR="00A95248" w:rsidRPr="00F93B69" w:rsidRDefault="00A95248" w:rsidP="00A95248">
      <w:pPr>
        <w:pStyle w:val="Standard"/>
        <w:spacing w:before="28" w:after="28"/>
        <w:rPr>
          <w:rFonts w:cs="Times New Roman"/>
          <w:b/>
          <w:bCs/>
          <w:lang w:eastAsia="ru-RU"/>
        </w:rPr>
      </w:pPr>
      <w:proofErr w:type="spellStart"/>
      <w:r w:rsidRPr="00F93B69">
        <w:rPr>
          <w:rFonts w:cs="Times New Roman"/>
          <w:b/>
          <w:bCs/>
          <w:u w:val="single"/>
          <w:lang w:eastAsia="ru-RU"/>
        </w:rPr>
        <w:t>Цели</w:t>
      </w:r>
      <w:proofErr w:type="spellEnd"/>
      <w:r w:rsidRPr="00F93B69">
        <w:rPr>
          <w:rFonts w:cs="Times New Roman"/>
          <w:b/>
          <w:bCs/>
          <w:u w:val="single"/>
          <w:lang w:eastAsia="ru-RU"/>
        </w:rPr>
        <w:t>.</w:t>
      </w:r>
    </w:p>
    <w:p w:rsidR="00A95248" w:rsidRPr="00F93B69" w:rsidRDefault="00A95248" w:rsidP="00A95248">
      <w:pPr>
        <w:pStyle w:val="Standard"/>
        <w:spacing w:before="28" w:after="28"/>
        <w:jc w:val="both"/>
        <w:rPr>
          <w:rFonts w:cs="Times New Roman"/>
          <w:lang w:eastAsia="ru-RU"/>
        </w:rPr>
      </w:pPr>
      <w:proofErr w:type="spellStart"/>
      <w:r w:rsidRPr="00F93B69">
        <w:rPr>
          <w:rFonts w:cs="Times New Roman"/>
          <w:lang w:eastAsia="ru-RU"/>
        </w:rPr>
        <w:t>Изучение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 в </w:t>
      </w:r>
      <w:proofErr w:type="spellStart"/>
      <w:r w:rsidRPr="00F93B69">
        <w:rPr>
          <w:rFonts w:cs="Times New Roman"/>
          <w:lang w:eastAsia="ru-RU"/>
        </w:rPr>
        <w:t>старшей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школе</w:t>
      </w:r>
      <w:proofErr w:type="spellEnd"/>
      <w:r w:rsidRPr="00F93B69">
        <w:rPr>
          <w:rFonts w:cs="Times New Roman"/>
          <w:lang w:eastAsia="ru-RU"/>
        </w:rPr>
        <w:t xml:space="preserve"> </w:t>
      </w:r>
      <w:r w:rsidRPr="00F93B69">
        <w:rPr>
          <w:rFonts w:cs="Times New Roman"/>
          <w:lang w:val="ru-RU" w:eastAsia="ru-RU"/>
        </w:rPr>
        <w:t>,</w:t>
      </w:r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направлено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на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достижение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следующих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целей</w:t>
      </w:r>
      <w:proofErr w:type="spellEnd"/>
      <w:r w:rsidRPr="00F93B69">
        <w:rPr>
          <w:rFonts w:cs="Times New Roman"/>
          <w:lang w:eastAsia="ru-RU"/>
        </w:rPr>
        <w:t>: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spacing w:before="48" w:after="48"/>
        <w:ind w:left="720" w:hanging="360"/>
        <w:jc w:val="both"/>
        <w:rPr>
          <w:rFonts w:cs="Times New Roman"/>
        </w:rPr>
      </w:pPr>
      <w:proofErr w:type="spellStart"/>
      <w:r w:rsidRPr="00F93B69">
        <w:rPr>
          <w:rFonts w:cs="Times New Roman"/>
          <w:b/>
          <w:bCs/>
          <w:lang w:eastAsia="ru-RU"/>
        </w:rPr>
        <w:t>формирование</w:t>
      </w:r>
      <w:proofErr w:type="spellEnd"/>
      <w:r w:rsidRPr="00F93B69">
        <w:rPr>
          <w:rFonts w:cs="Times New Roman"/>
          <w:b/>
          <w:bCs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представлений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об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идеях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методах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; о </w:t>
      </w:r>
      <w:proofErr w:type="spellStart"/>
      <w:r w:rsidRPr="00F93B69">
        <w:rPr>
          <w:rFonts w:cs="Times New Roman"/>
          <w:lang w:eastAsia="ru-RU"/>
        </w:rPr>
        <w:t>математике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как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универсальном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языке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науки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средстве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моделирования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явлений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процессов</w:t>
      </w:r>
      <w:proofErr w:type="spellEnd"/>
      <w:r w:rsidRPr="00F93B69">
        <w:rPr>
          <w:rFonts w:cs="Times New Roman"/>
          <w:lang w:eastAsia="ru-RU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spacing w:before="48" w:after="48"/>
        <w:ind w:left="720" w:hanging="360"/>
        <w:jc w:val="both"/>
        <w:rPr>
          <w:rFonts w:cs="Times New Roman"/>
        </w:rPr>
      </w:pPr>
      <w:proofErr w:type="spellStart"/>
      <w:r w:rsidRPr="00F93B69">
        <w:rPr>
          <w:rFonts w:cs="Times New Roman"/>
          <w:b/>
          <w:bCs/>
          <w:lang w:eastAsia="ru-RU"/>
        </w:rPr>
        <w:t>овладение</w:t>
      </w:r>
      <w:proofErr w:type="spellEnd"/>
      <w:r w:rsidRPr="00F93B69">
        <w:rPr>
          <w:rFonts w:cs="Times New Roman"/>
          <w:b/>
          <w:bCs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устным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письменным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математическим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языком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математическими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знаниями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умениями</w:t>
      </w:r>
      <w:proofErr w:type="spellEnd"/>
      <w:r w:rsidRPr="00F93B69">
        <w:rPr>
          <w:rFonts w:cs="Times New Roman"/>
          <w:lang w:eastAsia="ru-RU"/>
        </w:rPr>
        <w:t>,</w:t>
      </w:r>
      <w:r w:rsidRPr="00F93B69">
        <w:rPr>
          <w:rFonts w:cs="Times New Roman"/>
          <w:b/>
          <w:bCs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необходимыми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для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изучения</w:t>
      </w:r>
      <w:proofErr w:type="spellEnd"/>
      <w:r w:rsidRPr="00F93B69">
        <w:rPr>
          <w:rFonts w:cs="Times New Roman"/>
          <w:lang w:eastAsia="ru-RU"/>
        </w:rPr>
        <w:t xml:space="preserve">  </w:t>
      </w:r>
      <w:proofErr w:type="spellStart"/>
      <w:r w:rsidRPr="00F93B69">
        <w:rPr>
          <w:rFonts w:cs="Times New Roman"/>
          <w:lang w:eastAsia="ru-RU"/>
        </w:rPr>
        <w:t>школьных</w:t>
      </w:r>
      <w:proofErr w:type="spellEnd"/>
      <w:r w:rsidRPr="00F93B69">
        <w:rPr>
          <w:rFonts w:cs="Times New Roman"/>
          <w:lang w:eastAsia="ru-RU"/>
        </w:rPr>
        <w:t xml:space="preserve">  </w:t>
      </w:r>
      <w:proofErr w:type="spellStart"/>
      <w:r w:rsidRPr="00F93B69">
        <w:rPr>
          <w:rFonts w:cs="Times New Roman"/>
          <w:lang w:eastAsia="ru-RU"/>
        </w:rPr>
        <w:t>естественнонаучных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дисциплин</w:t>
      </w:r>
      <w:proofErr w:type="spellEnd"/>
      <w:r w:rsidRPr="00F93B69">
        <w:rPr>
          <w:rFonts w:cs="Times New Roman"/>
          <w:lang w:eastAsia="ru-RU"/>
        </w:rPr>
        <w:t xml:space="preserve">,  </w:t>
      </w:r>
      <w:proofErr w:type="spellStart"/>
      <w:r w:rsidRPr="00F93B69">
        <w:rPr>
          <w:rFonts w:cs="Times New Roman"/>
          <w:lang w:eastAsia="ru-RU"/>
        </w:rPr>
        <w:t>для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продолжения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образования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освоения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избранной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специальности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на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современном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уровне</w:t>
      </w:r>
      <w:proofErr w:type="spellEnd"/>
      <w:r w:rsidRPr="00F93B69">
        <w:rPr>
          <w:rFonts w:cs="Times New Roman"/>
          <w:lang w:eastAsia="ru-RU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spacing w:before="48" w:after="48"/>
        <w:ind w:left="720" w:hanging="360"/>
        <w:jc w:val="both"/>
        <w:rPr>
          <w:rFonts w:cs="Times New Roman"/>
        </w:rPr>
      </w:pPr>
      <w:proofErr w:type="spellStart"/>
      <w:r w:rsidRPr="00F93B69">
        <w:rPr>
          <w:rFonts w:cs="Times New Roman"/>
          <w:b/>
          <w:bCs/>
          <w:lang w:eastAsia="ru-RU"/>
        </w:rPr>
        <w:t>развитие</w:t>
      </w:r>
      <w:proofErr w:type="spellEnd"/>
      <w:r w:rsidRPr="00F93B69">
        <w:rPr>
          <w:rFonts w:cs="Times New Roman"/>
          <w:b/>
          <w:bCs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логического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мышления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алгоритмической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культуры</w:t>
      </w:r>
      <w:proofErr w:type="spellEnd"/>
      <w:r w:rsidRPr="00F93B69">
        <w:rPr>
          <w:rFonts w:cs="Times New Roman"/>
          <w:lang w:eastAsia="ru-RU"/>
        </w:rPr>
        <w:t xml:space="preserve">,  </w:t>
      </w:r>
      <w:proofErr w:type="spellStart"/>
      <w:r w:rsidRPr="00F93B69">
        <w:rPr>
          <w:rFonts w:cs="Times New Roman"/>
          <w:lang w:eastAsia="ru-RU"/>
        </w:rPr>
        <w:t>пространственного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воображения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развитие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математического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мышления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интуиции</w:t>
      </w:r>
      <w:proofErr w:type="spellEnd"/>
      <w:r w:rsidRPr="00F93B69">
        <w:rPr>
          <w:rFonts w:cs="Times New Roman"/>
          <w:lang w:eastAsia="ru-RU"/>
        </w:rPr>
        <w:t xml:space="preserve">,  </w:t>
      </w:r>
      <w:proofErr w:type="spellStart"/>
      <w:r w:rsidRPr="00F93B69">
        <w:rPr>
          <w:rFonts w:cs="Times New Roman"/>
          <w:lang w:eastAsia="ru-RU"/>
        </w:rPr>
        <w:t>творческих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способностей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на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уровне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необходимом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для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продолжения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образования</w:t>
      </w:r>
      <w:proofErr w:type="spellEnd"/>
      <w:r w:rsidRPr="00F93B69">
        <w:rPr>
          <w:rFonts w:cs="Times New Roman"/>
          <w:lang w:eastAsia="ru-RU"/>
        </w:rPr>
        <w:t xml:space="preserve"> и  </w:t>
      </w:r>
      <w:proofErr w:type="spellStart"/>
      <w:r w:rsidRPr="00F93B69">
        <w:rPr>
          <w:rFonts w:cs="Times New Roman"/>
          <w:lang w:eastAsia="ru-RU"/>
        </w:rPr>
        <w:t>для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самостоятельной</w:t>
      </w:r>
      <w:proofErr w:type="spellEnd"/>
      <w:r w:rsidRPr="00F93B69">
        <w:rPr>
          <w:rFonts w:cs="Times New Roman"/>
          <w:lang w:eastAsia="ru-RU"/>
        </w:rPr>
        <w:t xml:space="preserve">  </w:t>
      </w:r>
      <w:proofErr w:type="spellStart"/>
      <w:r w:rsidRPr="00F93B69">
        <w:rPr>
          <w:rFonts w:cs="Times New Roman"/>
          <w:lang w:eastAsia="ru-RU"/>
        </w:rPr>
        <w:t>деятельности</w:t>
      </w:r>
      <w:proofErr w:type="spellEnd"/>
      <w:r w:rsidRPr="00F93B69">
        <w:rPr>
          <w:rFonts w:cs="Times New Roman"/>
          <w:lang w:eastAsia="ru-RU"/>
        </w:rPr>
        <w:t xml:space="preserve"> в </w:t>
      </w:r>
      <w:proofErr w:type="spellStart"/>
      <w:r w:rsidRPr="00F93B69">
        <w:rPr>
          <w:rFonts w:cs="Times New Roman"/>
          <w:lang w:eastAsia="ru-RU"/>
        </w:rPr>
        <w:t>области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 и </w:t>
      </w:r>
      <w:proofErr w:type="spellStart"/>
      <w:r w:rsidRPr="00F93B69">
        <w:rPr>
          <w:rFonts w:cs="Times New Roman"/>
          <w:lang w:eastAsia="ru-RU"/>
        </w:rPr>
        <w:t>ее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приложений</w:t>
      </w:r>
      <w:proofErr w:type="spellEnd"/>
      <w:r w:rsidRPr="00F93B69">
        <w:rPr>
          <w:rFonts w:cs="Times New Roman"/>
          <w:lang w:eastAsia="ru-RU"/>
        </w:rPr>
        <w:t xml:space="preserve">  в </w:t>
      </w:r>
      <w:proofErr w:type="spellStart"/>
      <w:r w:rsidRPr="00F93B69">
        <w:rPr>
          <w:rFonts w:cs="Times New Roman"/>
          <w:lang w:eastAsia="ru-RU"/>
        </w:rPr>
        <w:t>будущей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профессиональной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деятельности</w:t>
      </w:r>
      <w:proofErr w:type="spellEnd"/>
      <w:r w:rsidRPr="00F93B69">
        <w:rPr>
          <w:rFonts w:cs="Times New Roman"/>
          <w:lang w:eastAsia="ru-RU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spacing w:before="48" w:after="48"/>
        <w:ind w:left="720" w:hanging="360"/>
        <w:jc w:val="both"/>
        <w:rPr>
          <w:rFonts w:cs="Times New Roman"/>
        </w:rPr>
      </w:pPr>
      <w:proofErr w:type="spellStart"/>
      <w:r w:rsidRPr="00F93B69">
        <w:rPr>
          <w:rFonts w:cs="Times New Roman"/>
          <w:b/>
          <w:bCs/>
          <w:lang w:eastAsia="ru-RU"/>
        </w:rPr>
        <w:t>воспитание</w:t>
      </w:r>
      <w:proofErr w:type="spellEnd"/>
      <w:r w:rsidRPr="00F93B69">
        <w:rPr>
          <w:rFonts w:cs="Times New Roman"/>
          <w:b/>
          <w:bCs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средствами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культуры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личности</w:t>
      </w:r>
      <w:proofErr w:type="spellEnd"/>
      <w:r w:rsidRPr="00F93B69">
        <w:rPr>
          <w:rFonts w:cs="Times New Roman"/>
          <w:lang w:eastAsia="ru-RU"/>
        </w:rPr>
        <w:t xml:space="preserve">:  </w:t>
      </w:r>
      <w:proofErr w:type="spellStart"/>
      <w:r w:rsidRPr="00F93B69">
        <w:rPr>
          <w:rFonts w:cs="Times New Roman"/>
          <w:lang w:eastAsia="ru-RU"/>
        </w:rPr>
        <w:t>знакомство</w:t>
      </w:r>
      <w:proofErr w:type="spellEnd"/>
      <w:r w:rsidRPr="00F93B69">
        <w:rPr>
          <w:rFonts w:cs="Times New Roman"/>
          <w:lang w:eastAsia="ru-RU"/>
        </w:rPr>
        <w:t xml:space="preserve"> с </w:t>
      </w:r>
      <w:proofErr w:type="spellStart"/>
      <w:r w:rsidRPr="00F93B69">
        <w:rPr>
          <w:rFonts w:cs="Times New Roman"/>
          <w:lang w:eastAsia="ru-RU"/>
        </w:rPr>
        <w:t>историей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развития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эволюцией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математических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идей</w:t>
      </w:r>
      <w:proofErr w:type="spellEnd"/>
      <w:r w:rsidRPr="00F93B69">
        <w:rPr>
          <w:rFonts w:cs="Times New Roman"/>
          <w:lang w:eastAsia="ru-RU"/>
        </w:rPr>
        <w:t xml:space="preserve">, </w:t>
      </w:r>
      <w:proofErr w:type="spellStart"/>
      <w:r w:rsidRPr="00F93B69">
        <w:rPr>
          <w:rFonts w:cs="Times New Roman"/>
          <w:lang w:eastAsia="ru-RU"/>
        </w:rPr>
        <w:t>понимание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значимости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математики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для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общественного</w:t>
      </w:r>
      <w:proofErr w:type="spellEnd"/>
      <w:r w:rsidRPr="00F93B69">
        <w:rPr>
          <w:rFonts w:cs="Times New Roman"/>
          <w:lang w:eastAsia="ru-RU"/>
        </w:rPr>
        <w:t xml:space="preserve"> </w:t>
      </w:r>
      <w:proofErr w:type="spellStart"/>
      <w:r w:rsidRPr="00F93B69">
        <w:rPr>
          <w:rFonts w:cs="Times New Roman"/>
          <w:lang w:eastAsia="ru-RU"/>
        </w:rPr>
        <w:t>прогресса</w:t>
      </w:r>
      <w:proofErr w:type="spellEnd"/>
      <w:r w:rsidRPr="00F93B69">
        <w:rPr>
          <w:rFonts w:cs="Times New Roman"/>
          <w:lang w:eastAsia="ru-RU"/>
        </w:rPr>
        <w:t>.</w:t>
      </w:r>
    </w:p>
    <w:p w:rsidR="00A95248" w:rsidRPr="00F93B69" w:rsidRDefault="00A95248" w:rsidP="00A95248">
      <w:pPr>
        <w:pStyle w:val="Standard"/>
        <w:spacing w:before="48" w:after="48"/>
        <w:jc w:val="both"/>
        <w:rPr>
          <w:rFonts w:cs="Times New Roman"/>
        </w:rPr>
      </w:pPr>
      <w:r w:rsidRPr="00F93B69">
        <w:rPr>
          <w:rFonts w:cs="Times New Roman"/>
          <w:b/>
          <w:u w:val="single"/>
          <w:lang w:val="ru-RU"/>
        </w:rPr>
        <w:t>З</w:t>
      </w:r>
      <w:proofErr w:type="spellStart"/>
      <w:r w:rsidRPr="00F93B69">
        <w:rPr>
          <w:rFonts w:cs="Times New Roman"/>
          <w:b/>
          <w:u w:val="single"/>
        </w:rPr>
        <w:t>адачи</w:t>
      </w:r>
      <w:proofErr w:type="spellEnd"/>
      <w:r w:rsidRPr="00F93B69">
        <w:rPr>
          <w:rFonts w:cs="Times New Roman"/>
        </w:rPr>
        <w:t>: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cs="Times New Roman"/>
        </w:rPr>
      </w:pPr>
      <w:r w:rsidRPr="00F93B69">
        <w:rPr>
          <w:rFonts w:cs="Times New Roman"/>
        </w:rPr>
        <w:t xml:space="preserve">- </w:t>
      </w:r>
      <w:proofErr w:type="spellStart"/>
      <w:r w:rsidRPr="00F93B69">
        <w:rPr>
          <w:rFonts w:cs="Times New Roman"/>
        </w:rPr>
        <w:t>систематизация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сведений</w:t>
      </w:r>
      <w:proofErr w:type="spellEnd"/>
      <w:r w:rsidRPr="00F93B69">
        <w:rPr>
          <w:rFonts w:cs="Times New Roman"/>
        </w:rPr>
        <w:t xml:space="preserve"> о </w:t>
      </w:r>
      <w:proofErr w:type="spellStart"/>
      <w:r w:rsidRPr="00F93B69">
        <w:rPr>
          <w:rFonts w:cs="Times New Roman"/>
        </w:rPr>
        <w:t>числах</w:t>
      </w:r>
      <w:proofErr w:type="spellEnd"/>
      <w:r w:rsidRPr="00F93B69">
        <w:rPr>
          <w:rFonts w:cs="Times New Roman"/>
        </w:rPr>
        <w:t xml:space="preserve">; </w:t>
      </w:r>
      <w:proofErr w:type="spellStart"/>
      <w:r w:rsidRPr="00F93B69">
        <w:rPr>
          <w:rFonts w:cs="Times New Roman"/>
        </w:rPr>
        <w:t>изучение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новых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видов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числовых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выражений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формул</w:t>
      </w:r>
      <w:proofErr w:type="spellEnd"/>
      <w:r w:rsidRPr="00F93B69">
        <w:rPr>
          <w:rFonts w:cs="Times New Roman"/>
        </w:rPr>
        <w:t xml:space="preserve">; </w:t>
      </w:r>
      <w:proofErr w:type="spellStart"/>
      <w:r w:rsidRPr="00F93B69">
        <w:rPr>
          <w:rFonts w:cs="Times New Roman"/>
        </w:rPr>
        <w:t>совершенствование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практических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навыков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вычислительной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культуры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расширение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совершенствование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алгебраического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аппарата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сформированного</w:t>
      </w:r>
      <w:proofErr w:type="spellEnd"/>
      <w:r w:rsidRPr="00F93B69">
        <w:rPr>
          <w:rFonts w:cs="Times New Roman"/>
        </w:rPr>
        <w:t xml:space="preserve"> в </w:t>
      </w:r>
      <w:proofErr w:type="spellStart"/>
      <w:r w:rsidRPr="00F93B69">
        <w:rPr>
          <w:rFonts w:cs="Times New Roman"/>
        </w:rPr>
        <w:t>основной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школе</w:t>
      </w:r>
      <w:proofErr w:type="spellEnd"/>
      <w:r w:rsidRPr="00F93B69">
        <w:rPr>
          <w:rFonts w:cs="Times New Roman"/>
        </w:rPr>
        <w:t xml:space="preserve">, и </w:t>
      </w:r>
      <w:proofErr w:type="spellStart"/>
      <w:r w:rsidRPr="00F93B69">
        <w:rPr>
          <w:rFonts w:cs="Times New Roman"/>
        </w:rPr>
        <w:t>его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применение</w:t>
      </w:r>
      <w:proofErr w:type="spellEnd"/>
      <w:r w:rsidRPr="00F93B69">
        <w:rPr>
          <w:rFonts w:cs="Times New Roman"/>
        </w:rPr>
        <w:t xml:space="preserve"> к </w:t>
      </w:r>
      <w:proofErr w:type="spellStart"/>
      <w:r w:rsidRPr="00F93B69">
        <w:rPr>
          <w:rFonts w:cs="Times New Roman"/>
        </w:rPr>
        <w:t>решению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математических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нематематических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задач</w:t>
      </w:r>
      <w:proofErr w:type="spellEnd"/>
      <w:r w:rsidRPr="00F93B69">
        <w:rPr>
          <w:rFonts w:cs="Times New Roman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cs="Times New Roman"/>
        </w:rPr>
      </w:pPr>
      <w:r w:rsidRPr="00F93B69">
        <w:rPr>
          <w:rFonts w:cs="Times New Roman"/>
        </w:rPr>
        <w:t xml:space="preserve">- </w:t>
      </w:r>
      <w:proofErr w:type="spellStart"/>
      <w:r w:rsidRPr="00F93B69">
        <w:rPr>
          <w:rFonts w:cs="Times New Roman"/>
        </w:rPr>
        <w:t>расширение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систематизация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общих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сведений</w:t>
      </w:r>
      <w:proofErr w:type="spellEnd"/>
      <w:r w:rsidRPr="00F93B69">
        <w:rPr>
          <w:rFonts w:cs="Times New Roman"/>
        </w:rPr>
        <w:t xml:space="preserve"> о </w:t>
      </w:r>
      <w:proofErr w:type="spellStart"/>
      <w:r w:rsidRPr="00F93B69">
        <w:rPr>
          <w:rFonts w:cs="Times New Roman"/>
        </w:rPr>
        <w:t>функциях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пополнение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класса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изучаемых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функций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иллюстрация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широты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применения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функций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для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описания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изучения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реальных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зависимостей</w:t>
      </w:r>
      <w:proofErr w:type="spellEnd"/>
      <w:r w:rsidRPr="00F93B69">
        <w:rPr>
          <w:rFonts w:cs="Times New Roman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cs="Times New Roman"/>
        </w:rPr>
      </w:pPr>
      <w:r w:rsidRPr="00F93B69">
        <w:rPr>
          <w:rFonts w:cs="Times New Roman"/>
        </w:rPr>
        <w:lastRenderedPageBreak/>
        <w:t xml:space="preserve">- </w:t>
      </w:r>
      <w:proofErr w:type="spellStart"/>
      <w:r w:rsidRPr="00F93B69">
        <w:rPr>
          <w:rFonts w:cs="Times New Roman"/>
        </w:rPr>
        <w:t>развитие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представлений</w:t>
      </w:r>
      <w:proofErr w:type="spellEnd"/>
      <w:r w:rsidRPr="00F93B69">
        <w:rPr>
          <w:rFonts w:cs="Times New Roman"/>
        </w:rPr>
        <w:t xml:space="preserve"> о </w:t>
      </w:r>
      <w:proofErr w:type="spellStart"/>
      <w:r w:rsidRPr="00F93B69">
        <w:rPr>
          <w:rFonts w:cs="Times New Roman"/>
        </w:rPr>
        <w:t>вероятностно-статистических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закономерностях</w:t>
      </w:r>
      <w:proofErr w:type="spellEnd"/>
      <w:r w:rsidRPr="00F93B69">
        <w:rPr>
          <w:rFonts w:cs="Times New Roman"/>
        </w:rPr>
        <w:t xml:space="preserve"> в </w:t>
      </w:r>
      <w:proofErr w:type="spellStart"/>
      <w:r w:rsidRPr="00F93B69">
        <w:rPr>
          <w:rFonts w:cs="Times New Roman"/>
        </w:rPr>
        <w:t>окружающем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мире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совершенствование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интеллектуальных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речевых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умений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путем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обогащения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математического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языка</w:t>
      </w:r>
      <w:proofErr w:type="spellEnd"/>
      <w:r w:rsidRPr="00F93B69">
        <w:rPr>
          <w:rFonts w:cs="Times New Roman"/>
        </w:rPr>
        <w:t xml:space="preserve">, </w:t>
      </w:r>
      <w:proofErr w:type="spellStart"/>
      <w:r w:rsidRPr="00F93B69">
        <w:rPr>
          <w:rFonts w:cs="Times New Roman"/>
        </w:rPr>
        <w:t>развития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логического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мышления</w:t>
      </w:r>
      <w:proofErr w:type="spellEnd"/>
      <w:r w:rsidRPr="00F93B69">
        <w:rPr>
          <w:rFonts w:cs="Times New Roman"/>
        </w:rPr>
        <w:t>;</w:t>
      </w:r>
    </w:p>
    <w:p w:rsidR="00A95248" w:rsidRPr="00F93B69" w:rsidRDefault="00A95248" w:rsidP="00A95248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cs="Times New Roman"/>
        </w:rPr>
      </w:pPr>
      <w:r w:rsidRPr="00F93B69">
        <w:rPr>
          <w:rFonts w:cs="Times New Roman"/>
        </w:rPr>
        <w:t xml:space="preserve">- </w:t>
      </w:r>
      <w:proofErr w:type="spellStart"/>
      <w:r w:rsidRPr="00F93B69">
        <w:rPr>
          <w:rFonts w:cs="Times New Roman"/>
        </w:rPr>
        <w:t>знакомство</w:t>
      </w:r>
      <w:proofErr w:type="spellEnd"/>
      <w:r w:rsidRPr="00F93B69">
        <w:rPr>
          <w:rFonts w:cs="Times New Roman"/>
        </w:rPr>
        <w:t xml:space="preserve"> с </w:t>
      </w:r>
      <w:proofErr w:type="spellStart"/>
      <w:r w:rsidRPr="00F93B69">
        <w:rPr>
          <w:rFonts w:cs="Times New Roman"/>
        </w:rPr>
        <w:t>основными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идеями</w:t>
      </w:r>
      <w:proofErr w:type="spellEnd"/>
      <w:r w:rsidRPr="00F93B69">
        <w:rPr>
          <w:rFonts w:cs="Times New Roman"/>
        </w:rPr>
        <w:t xml:space="preserve"> и </w:t>
      </w:r>
      <w:proofErr w:type="spellStart"/>
      <w:r w:rsidRPr="00F93B69">
        <w:rPr>
          <w:rFonts w:cs="Times New Roman"/>
        </w:rPr>
        <w:t>методами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математического</w:t>
      </w:r>
      <w:proofErr w:type="spellEnd"/>
      <w:r w:rsidRPr="00F93B69">
        <w:rPr>
          <w:rFonts w:cs="Times New Roman"/>
        </w:rPr>
        <w:t xml:space="preserve"> </w:t>
      </w:r>
      <w:proofErr w:type="spellStart"/>
      <w:r w:rsidRPr="00F93B69">
        <w:rPr>
          <w:rFonts w:cs="Times New Roman"/>
        </w:rPr>
        <w:t>анализа</w:t>
      </w:r>
      <w:proofErr w:type="spellEnd"/>
      <w:r w:rsidRPr="00F93B69">
        <w:rPr>
          <w:rFonts w:cs="Times New Roman"/>
        </w:rPr>
        <w:t>.</w:t>
      </w:r>
    </w:p>
    <w:p w:rsidR="00A95248" w:rsidRDefault="00A95248" w:rsidP="00A95248">
      <w:pPr>
        <w:ind w:firstLine="567"/>
        <w:rPr>
          <w:b/>
        </w:rPr>
      </w:pPr>
    </w:p>
    <w:p w:rsidR="00A95248" w:rsidRPr="00F93B69" w:rsidRDefault="00A95248" w:rsidP="00A95248">
      <w:pPr>
        <w:ind w:firstLine="567"/>
        <w:rPr>
          <w:b/>
        </w:rPr>
      </w:pPr>
      <w:r w:rsidRPr="00F93B69">
        <w:rPr>
          <w:b/>
        </w:rPr>
        <w:t>Место предмета в учебном плане.</w:t>
      </w:r>
    </w:p>
    <w:p w:rsidR="00A95248" w:rsidRDefault="00A95248" w:rsidP="00A95248">
      <w:pPr>
        <w:ind w:firstLine="567"/>
      </w:pPr>
      <w:r w:rsidRPr="00F93B69">
        <w:t xml:space="preserve">Рабочая программа рассчитана на </w:t>
      </w:r>
      <w:r>
        <w:t>204</w:t>
      </w:r>
      <w:r w:rsidRPr="00F93B69">
        <w:t xml:space="preserve"> учебных часа, по 3 часа в неделю в 10</w:t>
      </w:r>
      <w:r>
        <w:t>-11 классах</w:t>
      </w:r>
      <w:r w:rsidRPr="00F93B69">
        <w:t xml:space="preserve"> </w:t>
      </w:r>
    </w:p>
    <w:p w:rsidR="00A95248" w:rsidRPr="00F93B69" w:rsidRDefault="00A95248" w:rsidP="00A95248">
      <w:pPr>
        <w:ind w:firstLine="567"/>
      </w:pPr>
    </w:p>
    <w:p w:rsidR="00A95248" w:rsidRDefault="00A95248" w:rsidP="00A95248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:rsidR="00A95248" w:rsidRPr="004E4F86" w:rsidRDefault="00A95248" w:rsidP="00A95248">
      <w:pPr>
        <w:tabs>
          <w:tab w:val="left" w:pos="7140"/>
        </w:tabs>
        <w:jc w:val="center"/>
      </w:pPr>
    </w:p>
    <w:p w:rsidR="00A95248" w:rsidRPr="0024304B" w:rsidRDefault="00A95248" w:rsidP="00A95248">
      <w:pPr>
        <w:pStyle w:val="a3"/>
        <w:ind w:firstLine="284"/>
        <w:rPr>
          <w:rFonts w:ascii="Times New Roman" w:hAnsi="Times New Roman"/>
          <w:sz w:val="18"/>
          <w:szCs w:val="17"/>
        </w:rPr>
      </w:pPr>
      <w:r w:rsidRPr="00602268">
        <w:rPr>
          <w:rFonts w:ascii="Times New Roman" w:hAnsi="Times New Roman"/>
          <w:sz w:val="24"/>
        </w:rPr>
        <w:t>Промежуточный контроль знаний осуществляется с помощью проверочных самостоятельных работ, электронного т</w:t>
      </w:r>
      <w:r>
        <w:rPr>
          <w:rFonts w:ascii="Times New Roman" w:hAnsi="Times New Roman"/>
          <w:sz w:val="24"/>
        </w:rPr>
        <w:t>естирования, практических работ, контрольных работ. Итоговая контрольная работа.</w:t>
      </w:r>
    </w:p>
    <w:p w:rsidR="00A95248" w:rsidRPr="00F93B69" w:rsidRDefault="00A95248" w:rsidP="00A95248">
      <w:pPr>
        <w:ind w:firstLine="284"/>
      </w:pPr>
    </w:p>
    <w:p w:rsidR="00A95248" w:rsidRPr="00F93B69" w:rsidRDefault="00A95248" w:rsidP="00A95248">
      <w:pPr>
        <w:pStyle w:val="Standard"/>
        <w:jc w:val="center"/>
        <w:rPr>
          <w:rFonts w:cs="Times New Roman"/>
          <w:b/>
          <w:bCs/>
        </w:rPr>
      </w:pPr>
      <w:proofErr w:type="spellStart"/>
      <w:r w:rsidRPr="00F93B69">
        <w:rPr>
          <w:rFonts w:cs="Times New Roman"/>
          <w:b/>
          <w:bCs/>
        </w:rPr>
        <w:t>Учебно</w:t>
      </w:r>
      <w:proofErr w:type="spellEnd"/>
      <w:r w:rsidRPr="00F93B69">
        <w:rPr>
          <w:rFonts w:cs="Times New Roman"/>
          <w:b/>
          <w:bCs/>
        </w:rPr>
        <w:t>-</w:t>
      </w:r>
      <w:r w:rsidRPr="00F93B69">
        <w:rPr>
          <w:rFonts w:cs="Times New Roman"/>
          <w:b/>
          <w:bCs/>
          <w:lang w:val="ru-RU"/>
        </w:rPr>
        <w:t>методическое обеспечение</w:t>
      </w:r>
    </w:p>
    <w:p w:rsidR="00A95248" w:rsidRPr="00F93B69" w:rsidRDefault="00A95248" w:rsidP="00A95248">
      <w:pPr>
        <w:pStyle w:val="Standard"/>
        <w:rPr>
          <w:rFonts w:cs="Times New Roman"/>
          <w:lang w:val="ru-RU"/>
        </w:rPr>
      </w:pPr>
      <w:r w:rsidRPr="00F93B69">
        <w:rPr>
          <w:rFonts w:cs="Times New Roman"/>
        </w:rPr>
        <w:t xml:space="preserve">                       </w:t>
      </w:r>
    </w:p>
    <w:p w:rsidR="00A95248" w:rsidRPr="00F93B69" w:rsidRDefault="00A95248" w:rsidP="00A95248">
      <w:r w:rsidRPr="00F93B69">
        <w:t>1.  Алгебра: учебник для 9 кл. общеобразовательных учреждений /Ю.Н. Макарычев, Н.Г. Миндюк, К.И. Нешков, С.Б. Суворова; под ред. С.А. Теляковского. – М.: Просвещение, 2004г.</w:t>
      </w:r>
    </w:p>
    <w:p w:rsidR="00A95248" w:rsidRPr="00F93B69" w:rsidRDefault="00A95248" w:rsidP="00A95248">
      <w:r w:rsidRPr="00F93B69">
        <w:t>2. Алгебра и начала анализа 10-11: учебник для 10кл. общеобразовательных учреждений /под редакцией А.Н.Колмогорова  – М.: Просвещение, 2013г.</w:t>
      </w:r>
    </w:p>
    <w:p w:rsidR="00A95248" w:rsidRPr="00F93B69" w:rsidRDefault="00A95248" w:rsidP="00A95248">
      <w:r w:rsidRPr="00F93B69">
        <w:t>3. Алгебра и начала математического анализа,10. Дидактические материалы/ М.К.Потапов, А.В.Шевкин.-М.: Просвещение 2006-2008.</w:t>
      </w:r>
    </w:p>
    <w:p w:rsidR="00A95248" w:rsidRPr="00F93B69" w:rsidRDefault="00A95248" w:rsidP="00A95248">
      <w:r w:rsidRPr="00F93B69">
        <w:t>4. Алгебра и начала математического анализа,10. Тематические тесты / Ю.В.Шепелева.- М.:Просвещение.2008</w:t>
      </w:r>
    </w:p>
    <w:p w:rsidR="00A95248" w:rsidRPr="00F93B69" w:rsidRDefault="00A95248" w:rsidP="00A95248">
      <w:r w:rsidRPr="00F93B69">
        <w:t>5. .А.П.Ершова, Е.П.</w:t>
      </w:r>
      <w:proofErr w:type="gramStart"/>
      <w:r w:rsidRPr="00F93B69">
        <w:t>Нелин</w:t>
      </w:r>
      <w:proofErr w:type="gramEnd"/>
      <w:r w:rsidRPr="00F93B69">
        <w:t>. Самостоятельные и контрольные работы по алгебре и началам математического анализа для 10 класса.- М.:Илекса,2011.</w:t>
      </w:r>
    </w:p>
    <w:p w:rsidR="00A95248" w:rsidRPr="00F93B69" w:rsidRDefault="00A95248" w:rsidP="00A95248">
      <w:r w:rsidRPr="00F93B69">
        <w:t xml:space="preserve"> 6. Ершова А.П., Голобородько В.В. Самостоятельные и контрольные работы по алгебре и началам анализа для 10-11 классов. – М.:Илекса, 2003</w:t>
      </w:r>
    </w:p>
    <w:p w:rsidR="00A95248" w:rsidRPr="00F93B69" w:rsidRDefault="00A95248" w:rsidP="00A95248">
      <w:r w:rsidRPr="00F93B69">
        <w:t xml:space="preserve">7. Алгебра и начала математического анализа:10кл.: базовый и профильный уровни </w:t>
      </w:r>
      <w:proofErr w:type="gramStart"/>
      <w:r w:rsidRPr="00F93B69">
        <w:t>:к</w:t>
      </w:r>
      <w:proofErr w:type="gramEnd"/>
      <w:r w:rsidRPr="00F93B69">
        <w:t>Н.для учителя / М.К.Потапов, А.В. Шевкин. – М.:Просвещение,2008</w:t>
      </w:r>
    </w:p>
    <w:p w:rsidR="00A95248" w:rsidRPr="00F93B69" w:rsidRDefault="00A95248" w:rsidP="00A95248">
      <w:r w:rsidRPr="00F93B69">
        <w:t>8. .Алгебра и начала математического анализа. Определения, свойства, методы решения задач – в таблицах. Сер. Комплексная подготовка к ЕГЭ и ГИА. Нелин Е.П.-</w:t>
      </w:r>
    </w:p>
    <w:p w:rsidR="00A95248" w:rsidRPr="00F93B69" w:rsidRDefault="00A95248" w:rsidP="00A95248">
      <w:r w:rsidRPr="00F93B69">
        <w:t>М.:Илекса,2011.</w:t>
      </w:r>
    </w:p>
    <w:p w:rsidR="00A95248" w:rsidRDefault="00A95248" w:rsidP="00A95248">
      <w:r w:rsidRPr="00F93B69">
        <w:t>9. Интернет ресурсы: htth://ege2011mioo.ru</w:t>
      </w:r>
      <w:proofErr w:type="gramStart"/>
      <w:r w:rsidRPr="00F93B69">
        <w:t xml:space="preserve"> ;</w:t>
      </w:r>
      <w:proofErr w:type="gramEnd"/>
      <w:r w:rsidRPr="00F93B69">
        <w:t xml:space="preserve"> http://mathege.ru:8080/orgege и др.</w:t>
      </w:r>
    </w:p>
    <w:p w:rsidR="00A95248" w:rsidRPr="00BD2596" w:rsidRDefault="00A95248" w:rsidP="00A95248"/>
    <w:p w:rsidR="00A95248" w:rsidRPr="00F93B69" w:rsidRDefault="00A95248" w:rsidP="00A95248">
      <w:pPr>
        <w:pStyle w:val="Standard"/>
        <w:jc w:val="center"/>
        <w:rPr>
          <w:rFonts w:cs="Times New Roman"/>
          <w:b/>
          <w:bCs/>
          <w:lang w:val="ru-RU"/>
        </w:rPr>
      </w:pPr>
      <w:r w:rsidRPr="00F93B69">
        <w:rPr>
          <w:rFonts w:cs="Times New Roman"/>
          <w:b/>
          <w:bCs/>
          <w:lang w:val="ru-RU"/>
        </w:rPr>
        <w:t>Материально-техническое обеспечение  и информационно-техническое обеспечение</w:t>
      </w:r>
    </w:p>
    <w:p w:rsidR="00A95248" w:rsidRPr="00F93B69" w:rsidRDefault="00A95248" w:rsidP="00A95248">
      <w:pPr>
        <w:pStyle w:val="Standard"/>
        <w:rPr>
          <w:rFonts w:cs="Times New Roman"/>
          <w:bCs/>
          <w:lang w:val="ru-RU"/>
        </w:rPr>
      </w:pPr>
    </w:p>
    <w:p w:rsidR="00A95248" w:rsidRPr="00F93B69" w:rsidRDefault="00A95248" w:rsidP="00A95248">
      <w:pPr>
        <w:pStyle w:val="Standard"/>
        <w:numPr>
          <w:ilvl w:val="0"/>
          <w:numId w:val="1"/>
        </w:numPr>
        <w:ind w:left="720" w:hanging="360"/>
        <w:rPr>
          <w:rFonts w:cs="Times New Roman"/>
          <w:bCs/>
          <w:lang w:val="ru-RU"/>
        </w:rPr>
      </w:pPr>
      <w:r w:rsidRPr="00F93B69">
        <w:rPr>
          <w:rFonts w:cs="Times New Roman"/>
          <w:bCs/>
          <w:lang w:val="ru-RU"/>
        </w:rPr>
        <w:lastRenderedPageBreak/>
        <w:t>Компьютер</w:t>
      </w:r>
    </w:p>
    <w:p w:rsidR="00A95248" w:rsidRPr="00F93B69" w:rsidRDefault="00A95248" w:rsidP="00A95248">
      <w:pPr>
        <w:pStyle w:val="Standard"/>
        <w:numPr>
          <w:ilvl w:val="0"/>
          <w:numId w:val="1"/>
        </w:numPr>
        <w:ind w:left="720" w:hanging="360"/>
        <w:rPr>
          <w:rFonts w:cs="Times New Roman"/>
          <w:bCs/>
          <w:lang w:val="ru-RU"/>
        </w:rPr>
      </w:pPr>
      <w:r w:rsidRPr="00F93B69">
        <w:rPr>
          <w:rFonts w:cs="Times New Roman"/>
          <w:bCs/>
          <w:lang w:val="ru-RU"/>
        </w:rPr>
        <w:t>Мультимедийный экран</w:t>
      </w:r>
    </w:p>
    <w:p w:rsidR="00A95248" w:rsidRPr="00F93B69" w:rsidRDefault="00A95248" w:rsidP="00A95248">
      <w:pPr>
        <w:pStyle w:val="Standard"/>
        <w:numPr>
          <w:ilvl w:val="0"/>
          <w:numId w:val="1"/>
        </w:numPr>
        <w:ind w:left="720" w:hanging="360"/>
        <w:rPr>
          <w:rFonts w:cs="Times New Roman"/>
          <w:bCs/>
          <w:lang w:val="ru-RU"/>
        </w:rPr>
      </w:pPr>
      <w:r w:rsidRPr="00F93B69">
        <w:rPr>
          <w:rFonts w:cs="Times New Roman"/>
          <w:bCs/>
          <w:lang w:val="ru-RU"/>
        </w:rPr>
        <w:t>Таблицы по алгебре для 10 класса</w:t>
      </w:r>
    </w:p>
    <w:p w:rsidR="00A95248" w:rsidRPr="00F93B69" w:rsidRDefault="00A95248" w:rsidP="00A95248">
      <w:pPr>
        <w:pStyle w:val="Standard"/>
        <w:numPr>
          <w:ilvl w:val="0"/>
          <w:numId w:val="1"/>
        </w:numPr>
        <w:ind w:left="720" w:hanging="360"/>
        <w:rPr>
          <w:rFonts w:cs="Times New Roman"/>
          <w:bCs/>
          <w:lang w:val="ru-RU"/>
        </w:rPr>
      </w:pPr>
      <w:r w:rsidRPr="00F93B69">
        <w:rPr>
          <w:rFonts w:cs="Times New Roman"/>
          <w:bCs/>
          <w:lang w:val="ru-RU"/>
        </w:rPr>
        <w:t xml:space="preserve">Интернет-ресурсы  </w:t>
      </w:r>
      <w:hyperlink r:id="rId6" w:history="1">
        <w:r w:rsidRPr="00F93B69">
          <w:rPr>
            <w:rFonts w:cs="Times New Roman"/>
            <w:bCs/>
            <w:lang w:val="en-US"/>
          </w:rPr>
          <w:t>http</w:t>
        </w:r>
      </w:hyperlink>
      <w:hyperlink r:id="rId7" w:history="1">
        <w:r w:rsidRPr="00F93B69">
          <w:rPr>
            <w:rFonts w:cs="Times New Roman"/>
            <w:bCs/>
            <w:lang w:val="ru-RU"/>
          </w:rPr>
          <w:t>://</w:t>
        </w:r>
      </w:hyperlink>
      <w:hyperlink r:id="rId8" w:history="1">
        <w:proofErr w:type="spellStart"/>
        <w:r w:rsidRPr="00F93B69">
          <w:rPr>
            <w:rFonts w:cs="Times New Roman"/>
            <w:bCs/>
            <w:lang w:val="en-US"/>
          </w:rPr>
          <w:t>wwww</w:t>
        </w:r>
        <w:proofErr w:type="spellEnd"/>
      </w:hyperlink>
      <w:hyperlink r:id="rId9" w:history="1">
        <w:r w:rsidRPr="00F93B69">
          <w:rPr>
            <w:rFonts w:cs="Times New Roman"/>
            <w:bCs/>
            <w:lang w:val="ru-RU"/>
          </w:rPr>
          <w:t>.</w:t>
        </w:r>
      </w:hyperlink>
      <w:hyperlink r:id="rId10" w:history="1">
        <w:proofErr w:type="spellStart"/>
        <w:r w:rsidRPr="00F93B69">
          <w:rPr>
            <w:rFonts w:cs="Times New Roman"/>
            <w:bCs/>
            <w:lang w:val="en-US"/>
          </w:rPr>
          <w:t>mathege</w:t>
        </w:r>
        <w:proofErr w:type="spellEnd"/>
      </w:hyperlink>
      <w:hyperlink r:id="rId11" w:history="1">
        <w:r w:rsidRPr="00F93B69">
          <w:rPr>
            <w:rFonts w:cs="Times New Roman"/>
            <w:bCs/>
            <w:lang w:val="ru-RU"/>
          </w:rPr>
          <w:t>.</w:t>
        </w:r>
      </w:hyperlink>
      <w:hyperlink r:id="rId12" w:history="1">
        <w:proofErr w:type="spellStart"/>
        <w:r w:rsidRPr="00F93B69">
          <w:rPr>
            <w:rFonts w:cs="Times New Roman"/>
            <w:bCs/>
            <w:lang w:val="en-US"/>
          </w:rPr>
          <w:t>ru</w:t>
        </w:r>
        <w:proofErr w:type="spellEnd"/>
      </w:hyperlink>
    </w:p>
    <w:p w:rsidR="00A95248" w:rsidRPr="00232395" w:rsidRDefault="00A95248" w:rsidP="00A95248"/>
    <w:p w:rsidR="00A95248" w:rsidRDefault="00A95248" w:rsidP="00A95248">
      <w:pPr>
        <w:ind w:left="360"/>
      </w:pPr>
    </w:p>
    <w:p w:rsidR="006C21E8" w:rsidRPr="00A95248" w:rsidRDefault="006C21E8"/>
    <w:sectPr w:rsidR="006C21E8" w:rsidRPr="00A95248" w:rsidSect="00A95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54B9"/>
    <w:multiLevelType w:val="multilevel"/>
    <w:tmpl w:val="21204BC0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7F024446"/>
    <w:multiLevelType w:val="multilevel"/>
    <w:tmpl w:val="0A9E992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248"/>
    <w:rsid w:val="004902CF"/>
    <w:rsid w:val="00496ABD"/>
    <w:rsid w:val="004B24F5"/>
    <w:rsid w:val="006C21E8"/>
    <w:rsid w:val="00A95248"/>
    <w:rsid w:val="00B63223"/>
    <w:rsid w:val="00F31F16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248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A95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rsid w:val="00A95248"/>
    <w:pPr>
      <w:numPr>
        <w:numId w:val="2"/>
      </w:numPr>
    </w:pPr>
  </w:style>
  <w:style w:type="character" w:customStyle="1" w:styleId="a4">
    <w:name w:val="Без интервала Знак"/>
    <w:link w:val="a3"/>
    <w:uiPriority w:val="1"/>
    <w:locked/>
    <w:rsid w:val="00A9524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w.matheg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w.mathege.ru" TargetMode="External"/><Relationship Id="rId12" Type="http://schemas.openxmlformats.org/officeDocument/2006/relationships/hyperlink" Target="http://wwww.math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w.mathege.ru" TargetMode="External"/><Relationship Id="rId11" Type="http://schemas.openxmlformats.org/officeDocument/2006/relationships/hyperlink" Target="http://wwww.matheg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w.mathe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w.mathe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2019-11-12T13:05:00Z</dcterms:created>
  <dcterms:modified xsi:type="dcterms:W3CDTF">2020-05-31T02:44:00Z</dcterms:modified>
</cp:coreProperties>
</file>