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6F" w:rsidRDefault="00883800" w:rsidP="00372C6F">
      <w:pPr>
        <w:jc w:val="center"/>
        <w:rPr>
          <w:b/>
          <w:sz w:val="28"/>
          <w:szCs w:val="28"/>
        </w:rPr>
      </w:pPr>
      <w:bookmarkStart w:id="0" w:name="_GoBack"/>
      <w:r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7129422" cy="9799682"/>
            <wp:effectExtent l="0" t="1587" r="0" b="0"/>
            <wp:docPr id="4" name="Рисунок 4" descr="C:\Users\Алсу\AppData\Local\Temp\Temp1_29-05-2020_14-07-25.zip\2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2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9494" cy="979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Cs/>
          <w:sz w:val="32"/>
          <w:szCs w:val="32"/>
          <w:lang w:bidi="ru-RU"/>
        </w:rPr>
        <w:lastRenderedPageBreak/>
        <w:t xml:space="preserve"> </w:t>
      </w:r>
    </w:p>
    <w:p w:rsidR="00007ACD" w:rsidRDefault="00007ACD" w:rsidP="00372C6F">
      <w:pPr>
        <w:jc w:val="center"/>
        <w:rPr>
          <w:b/>
          <w:sz w:val="28"/>
          <w:szCs w:val="28"/>
        </w:rPr>
      </w:pPr>
    </w:p>
    <w:p w:rsidR="0041004B" w:rsidRDefault="0041004B" w:rsidP="0041004B">
      <w:pPr>
        <w:tabs>
          <w:tab w:val="left" w:pos="4100"/>
        </w:tabs>
        <w:jc w:val="center"/>
        <w:rPr>
          <w:b/>
          <w:bCs/>
        </w:rPr>
      </w:pPr>
      <w:r>
        <w:rPr>
          <w:b/>
          <w:bCs/>
          <w:lang w:eastAsia="ru-RU"/>
        </w:rPr>
        <w:t xml:space="preserve"> </w:t>
      </w:r>
      <w:r>
        <w:rPr>
          <w:b/>
          <w:bCs/>
        </w:rPr>
        <w:t>1. Планируемые результаты учебного предмета «Музыка»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i/>
          <w:iCs/>
          <w:color w:val="000000"/>
          <w:kern w:val="2"/>
          <w:lang w:eastAsia="hi-IN" w:bidi="hi-IN"/>
        </w:rPr>
        <w:t xml:space="preserve">Личностными результатами </w:t>
      </w:r>
      <w:r w:rsidRPr="0041004B">
        <w:rPr>
          <w:rFonts w:eastAsia="NewtonC"/>
          <w:color w:val="000000"/>
          <w:kern w:val="2"/>
          <w:lang w:eastAsia="hi-IN" w:bidi="hi-IN"/>
        </w:rPr>
        <w:t xml:space="preserve">изучения музыки являются: 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spacing w:val="-2"/>
          <w:kern w:val="2"/>
          <w:lang w:eastAsia="hi-IN" w:bidi="hi-IN"/>
        </w:rPr>
      </w:pPr>
      <w:r w:rsidRPr="0041004B">
        <w:rPr>
          <w:rFonts w:eastAsia="NewtonC"/>
          <w:color w:val="000000"/>
          <w:spacing w:val="-2"/>
          <w:kern w:val="2"/>
          <w:lang w:eastAsia="hi-IN" w:bidi="hi-IN"/>
        </w:rPr>
        <w:t>- наличие эмоционально-ценностного отношения к искусству;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41004B">
        <w:rPr>
          <w:rFonts w:eastAsia="NewtonC"/>
          <w:color w:val="000000"/>
          <w:kern w:val="2"/>
          <w:lang w:eastAsia="hi-IN" w:bidi="hi-IN"/>
        </w:rPr>
        <w:t>музицирования</w:t>
      </w:r>
      <w:proofErr w:type="spellEnd"/>
      <w:r w:rsidRPr="0041004B">
        <w:rPr>
          <w:rFonts w:eastAsia="NewtonC"/>
          <w:color w:val="000000"/>
          <w:kern w:val="2"/>
          <w:lang w:eastAsia="hi-IN" w:bidi="hi-IN"/>
        </w:rPr>
        <w:t>;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>- позитивная самооценка музыкально-творческих возможностей.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i/>
          <w:iCs/>
          <w:color w:val="000000"/>
          <w:kern w:val="2"/>
          <w:lang w:eastAsia="hi-IN" w:bidi="hi-IN"/>
        </w:rPr>
        <w:t xml:space="preserve">Предметными результатами </w:t>
      </w:r>
      <w:r w:rsidRPr="0041004B">
        <w:rPr>
          <w:rFonts w:eastAsia="NewtonC"/>
          <w:color w:val="000000"/>
          <w:kern w:val="2"/>
          <w:lang w:eastAsia="hi-IN" w:bidi="hi-IN"/>
        </w:rPr>
        <w:t xml:space="preserve">изучения музыки являются: 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>- устойчивый интерес к музыке и различным видам (или какому-либо виду) музыкально-творческой деятельности;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>- элементарные умения и навыки в различных видах учебно-творческой деятельности.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proofErr w:type="spellStart"/>
      <w:r w:rsidRPr="0041004B">
        <w:rPr>
          <w:rFonts w:eastAsia="NewtonC"/>
          <w:i/>
          <w:iCs/>
          <w:color w:val="000000"/>
          <w:kern w:val="2"/>
          <w:lang w:eastAsia="hi-IN" w:bidi="hi-IN"/>
        </w:rPr>
        <w:t>Метапредметными</w:t>
      </w:r>
      <w:proofErr w:type="spellEnd"/>
      <w:r w:rsidRPr="0041004B">
        <w:rPr>
          <w:rFonts w:eastAsia="NewtonC"/>
          <w:i/>
          <w:iCs/>
          <w:color w:val="000000"/>
          <w:kern w:val="2"/>
          <w:lang w:eastAsia="hi-IN" w:bidi="hi-IN"/>
        </w:rPr>
        <w:t xml:space="preserve"> результатами </w:t>
      </w:r>
      <w:r w:rsidRPr="0041004B">
        <w:rPr>
          <w:rFonts w:eastAsia="NewtonC"/>
          <w:color w:val="000000"/>
          <w:kern w:val="2"/>
          <w:lang w:eastAsia="hi-IN" w:bidi="hi-IN"/>
        </w:rPr>
        <w:t xml:space="preserve">изучения музыки являются: 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>- развитое художественное восприятие, умение оценивать произведения разных видов искусства;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>- ориентация в культурном многообразии окружающей действительности;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>- участие в музыкальной жизни класса, школы, города и др.;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>- наблюдение за разнообразными явлениями жизни и искусства в учебной и внеурочной деятельности.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i/>
          <w:iCs/>
          <w:color w:val="000000"/>
          <w:kern w:val="2"/>
          <w:lang w:eastAsia="hi-IN" w:bidi="hi-IN"/>
        </w:rPr>
        <w:t>Обобщенный результат</w:t>
      </w:r>
      <w:r w:rsidRPr="0041004B">
        <w:rPr>
          <w:rFonts w:eastAsia="NewtonC"/>
          <w:color w:val="000000"/>
          <w:kern w:val="2"/>
          <w:lang w:eastAsia="hi-IN" w:bidi="hi-IN"/>
        </w:rPr>
        <w:t xml:space="preserve"> освоения </w:t>
      </w:r>
      <w:proofErr w:type="gramStart"/>
      <w:r w:rsidRPr="0041004B">
        <w:rPr>
          <w:rFonts w:eastAsia="NewtonC"/>
          <w:color w:val="000000"/>
          <w:kern w:val="2"/>
          <w:lang w:eastAsia="hi-IN" w:bidi="hi-IN"/>
        </w:rPr>
        <w:t>обучающимися</w:t>
      </w:r>
      <w:proofErr w:type="gramEnd"/>
      <w:r w:rsidRPr="0041004B">
        <w:rPr>
          <w:rFonts w:eastAsia="NewtonC"/>
          <w:color w:val="000000"/>
          <w:kern w:val="2"/>
          <w:lang w:eastAsia="hi-IN" w:bidi="hi-IN"/>
        </w:rPr>
        <w:t xml:space="preserve"> учебной программы выражается в следующих личностных характеристиках</w:t>
      </w:r>
      <w:r w:rsidRPr="0041004B">
        <w:rPr>
          <w:rFonts w:eastAsia="NewtonC"/>
          <w:i/>
          <w:iCs/>
          <w:color w:val="000000"/>
          <w:kern w:val="2"/>
          <w:lang w:eastAsia="hi-IN" w:bidi="hi-IN"/>
        </w:rPr>
        <w:t xml:space="preserve"> </w:t>
      </w:r>
      <w:r w:rsidRPr="0041004B">
        <w:rPr>
          <w:rFonts w:eastAsia="NewtonC"/>
          <w:color w:val="000000"/>
          <w:kern w:val="2"/>
          <w:lang w:eastAsia="hi-IN" w:bidi="hi-IN"/>
        </w:rPr>
        <w:t>выпускника: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>• любознательный, активно и заинтересованно познающий мир посредством музыкального искусства;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spacing w:val="-3"/>
          <w:kern w:val="2"/>
          <w:lang w:eastAsia="hi-IN" w:bidi="hi-IN"/>
        </w:rPr>
      </w:pPr>
      <w:r w:rsidRPr="0041004B">
        <w:rPr>
          <w:rFonts w:eastAsia="NewtonC"/>
          <w:color w:val="000000"/>
          <w:spacing w:val="-3"/>
          <w:kern w:val="2"/>
          <w:lang w:eastAsia="hi-IN" w:bidi="hi-IN"/>
        </w:rPr>
        <w:t xml:space="preserve">• </w:t>
      </w:r>
      <w:proofErr w:type="gramStart"/>
      <w:r w:rsidRPr="0041004B">
        <w:rPr>
          <w:rFonts w:eastAsia="NewtonC"/>
          <w:color w:val="000000"/>
          <w:spacing w:val="-3"/>
          <w:kern w:val="2"/>
          <w:lang w:eastAsia="hi-IN" w:bidi="hi-IN"/>
        </w:rPr>
        <w:t>владеющий</w:t>
      </w:r>
      <w:proofErr w:type="gramEnd"/>
      <w:r w:rsidRPr="0041004B">
        <w:rPr>
          <w:rFonts w:eastAsia="NewtonC"/>
          <w:color w:val="000000"/>
          <w:spacing w:val="-3"/>
          <w:kern w:val="2"/>
          <w:lang w:eastAsia="hi-IN" w:bidi="hi-IN"/>
        </w:rPr>
        <w:t xml:space="preserve"> основами умения учиться, способный к организации собственной учебной и музыкально-творческой деятельности; 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>• любящий свой народ и его музыкальные традиции, свой край и свою Родину;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 xml:space="preserve">• </w:t>
      </w:r>
      <w:proofErr w:type="gramStart"/>
      <w:r w:rsidRPr="0041004B">
        <w:rPr>
          <w:rFonts w:eastAsia="NewtonC"/>
          <w:color w:val="000000"/>
          <w:kern w:val="2"/>
          <w:lang w:eastAsia="hi-IN" w:bidi="hi-IN"/>
        </w:rPr>
        <w:t>уважающий</w:t>
      </w:r>
      <w:proofErr w:type="gramEnd"/>
      <w:r w:rsidRPr="0041004B">
        <w:rPr>
          <w:rFonts w:eastAsia="NewtonC"/>
          <w:color w:val="000000"/>
          <w:kern w:val="2"/>
          <w:lang w:eastAsia="hi-IN" w:bidi="hi-IN"/>
        </w:rPr>
        <w:t xml:space="preserve"> и принимающий художественные ценности общества;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 xml:space="preserve">• </w:t>
      </w:r>
      <w:proofErr w:type="gramStart"/>
      <w:r w:rsidRPr="0041004B">
        <w:rPr>
          <w:rFonts w:eastAsia="NewtonC"/>
          <w:color w:val="000000"/>
          <w:kern w:val="2"/>
          <w:lang w:eastAsia="hi-IN" w:bidi="hi-IN"/>
        </w:rPr>
        <w:t>готовый</w:t>
      </w:r>
      <w:proofErr w:type="gramEnd"/>
      <w:r w:rsidRPr="0041004B">
        <w:rPr>
          <w:rFonts w:eastAsia="NewtonC"/>
          <w:color w:val="000000"/>
          <w:kern w:val="2"/>
          <w:lang w:eastAsia="hi-IN" w:bidi="hi-IN"/>
        </w:rPr>
        <w:t xml:space="preserve"> самостоятельно действовать и отвечать за свои поступки перед семьей и обществом; 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 xml:space="preserve">• </w:t>
      </w:r>
      <w:proofErr w:type="gramStart"/>
      <w:r w:rsidRPr="0041004B">
        <w:rPr>
          <w:rFonts w:eastAsia="NewtonC"/>
          <w:color w:val="000000"/>
          <w:kern w:val="2"/>
          <w:lang w:eastAsia="hi-IN" w:bidi="hi-IN"/>
        </w:rPr>
        <w:t>стремящийся</w:t>
      </w:r>
      <w:proofErr w:type="gramEnd"/>
      <w:r w:rsidRPr="0041004B">
        <w:rPr>
          <w:rFonts w:eastAsia="NewtonC"/>
          <w:color w:val="000000"/>
          <w:kern w:val="2"/>
          <w:lang w:eastAsia="hi-IN" w:bidi="hi-IN"/>
        </w:rPr>
        <w:t xml:space="preserve"> жить по законам красоты;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 xml:space="preserve">• </w:t>
      </w:r>
      <w:proofErr w:type="gramStart"/>
      <w:r w:rsidRPr="0041004B">
        <w:rPr>
          <w:rFonts w:eastAsia="NewtonC"/>
          <w:color w:val="000000"/>
          <w:kern w:val="2"/>
          <w:lang w:eastAsia="hi-IN" w:bidi="hi-IN"/>
        </w:rPr>
        <w:t>доброжелательный</w:t>
      </w:r>
      <w:proofErr w:type="gramEnd"/>
      <w:r w:rsidRPr="0041004B">
        <w:rPr>
          <w:rFonts w:eastAsia="NewtonC"/>
          <w:color w:val="000000"/>
          <w:kern w:val="2"/>
          <w:lang w:eastAsia="hi-IN" w:bidi="hi-IN"/>
        </w:rPr>
        <w:t xml:space="preserve">, умеющий слушать и слышать собеседника, обосновывать свою позицию, высказывать свое мнение; </w:t>
      </w:r>
    </w:p>
    <w:p w:rsidR="0041004B" w:rsidRPr="0041004B" w:rsidRDefault="0041004B" w:rsidP="0041004B">
      <w:pPr>
        <w:widowControl w:val="0"/>
        <w:tabs>
          <w:tab w:val="left" w:pos="2040"/>
        </w:tabs>
        <w:autoSpaceDE w:val="0"/>
        <w:spacing w:line="220" w:lineRule="atLeast"/>
        <w:ind w:left="360"/>
        <w:jc w:val="both"/>
        <w:rPr>
          <w:rFonts w:eastAsia="NewtonC"/>
          <w:color w:val="000000"/>
          <w:kern w:val="2"/>
          <w:lang w:eastAsia="hi-IN" w:bidi="hi-IN"/>
        </w:rPr>
      </w:pPr>
      <w:r w:rsidRPr="0041004B">
        <w:rPr>
          <w:rFonts w:eastAsia="NewtonC"/>
          <w:color w:val="000000"/>
          <w:kern w:val="2"/>
          <w:lang w:eastAsia="hi-IN" w:bidi="hi-IN"/>
        </w:rPr>
        <w:t xml:space="preserve">• </w:t>
      </w:r>
      <w:proofErr w:type="gramStart"/>
      <w:r w:rsidRPr="0041004B">
        <w:rPr>
          <w:rFonts w:eastAsia="NewtonC"/>
          <w:color w:val="000000"/>
          <w:kern w:val="2"/>
          <w:lang w:eastAsia="hi-IN" w:bidi="hi-IN"/>
        </w:rPr>
        <w:t>обладающий</w:t>
      </w:r>
      <w:proofErr w:type="gramEnd"/>
      <w:r w:rsidRPr="0041004B">
        <w:rPr>
          <w:rFonts w:eastAsia="NewtonC"/>
          <w:color w:val="000000"/>
          <w:kern w:val="2"/>
          <w:lang w:eastAsia="hi-IN" w:bidi="hi-IN"/>
        </w:rPr>
        <w:t xml:space="preserve"> развитым эстетическим чувством и художественным вкусом;</w:t>
      </w:r>
    </w:p>
    <w:p w:rsidR="00E31E83" w:rsidRDefault="0041004B" w:rsidP="0041004B">
      <w:r w:rsidRPr="0041004B">
        <w:rPr>
          <w:lang w:eastAsia="ru-RU"/>
        </w:rPr>
        <w:t xml:space="preserve">• </w:t>
      </w:r>
      <w:proofErr w:type="gramStart"/>
      <w:r w:rsidRPr="0041004B">
        <w:rPr>
          <w:lang w:eastAsia="ru-RU"/>
        </w:rPr>
        <w:t>использующий</w:t>
      </w:r>
      <w:proofErr w:type="gramEnd"/>
      <w:r w:rsidRPr="0041004B">
        <w:rPr>
          <w:lang w:eastAsia="ru-RU"/>
        </w:rPr>
        <w:t xml:space="preserve"> разные виды музыкально-творческой деятельности для охраны и укрепления своего психического, физического и духовного здоровья</w:t>
      </w:r>
    </w:p>
    <w:p w:rsidR="00E31E83" w:rsidRPr="00E31E83" w:rsidRDefault="0041004B" w:rsidP="00E31E83">
      <w:pPr>
        <w:suppressAutoHyphens w:val="0"/>
        <w:spacing w:before="120" w:after="120"/>
        <w:ind w:left="720"/>
        <w:contextualSpacing/>
        <w:jc w:val="center"/>
        <w:rPr>
          <w:lang w:eastAsia="ru-RU"/>
        </w:rPr>
      </w:pPr>
      <w:r>
        <w:rPr>
          <w:b/>
          <w:bCs/>
          <w:lang w:eastAsia="ru-RU"/>
        </w:rPr>
        <w:t>2.</w:t>
      </w:r>
      <w:r w:rsidR="00E31E83" w:rsidRPr="00E31E83">
        <w:rPr>
          <w:b/>
          <w:bCs/>
          <w:lang w:eastAsia="ru-RU"/>
        </w:rPr>
        <w:t>Содержание программы  учебного курса.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>Учебную программу 2</w:t>
      </w:r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 класса, органично связанную с содержанием программы 1 класса, также пронизывает идея связи музыки с жизнью. Однако границы этой связи расширяются через проникновение учащихся в особенности музыки как вида искусства, осознание ее как звучащего искусства.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 xml:space="preserve">Важно, что программное содержание 2 класса направлено на накопление у обучающихся музыкальных впечатлений, музыкальных понятий и терминов, приобретение слухового опыта. Это позволит им в следующем классе перейти к более углубленному освоению музыки </w:t>
      </w:r>
      <w:r w:rsidRPr="00E31E83">
        <w:rPr>
          <w:rFonts w:eastAsia="NewtonC"/>
          <w:color w:val="000000"/>
          <w:kern w:val="2"/>
          <w:lang w:eastAsia="hi-IN" w:bidi="hi-IN"/>
        </w:rPr>
        <w:lastRenderedPageBreak/>
        <w:t xml:space="preserve">как «искусства интонируемого смысла». 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 xml:space="preserve">Процесс восприятия и познания музыки второклассниками осуществляется (так же, как и в 1 классе) в разных формах общения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 движениях, игре на музыкальных инструментах. 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 xml:space="preserve">В программу включены произведения русских и зарубежных композиторов-классиков: </w:t>
      </w:r>
      <w:proofErr w:type="gramStart"/>
      <w:r w:rsidRPr="00E31E83">
        <w:rPr>
          <w:rFonts w:eastAsia="NewtonC"/>
          <w:color w:val="000000"/>
          <w:kern w:val="2"/>
          <w:lang w:eastAsia="hi-IN" w:bidi="hi-IN"/>
        </w:rPr>
        <w:t xml:space="preserve">М.И. Глинки, Н.А. Римского-Корсакова, П.И. Чайковского, С.В. </w:t>
      </w:r>
      <w:proofErr w:type="spellStart"/>
      <w:r w:rsidRPr="00E31E83">
        <w:rPr>
          <w:rFonts w:eastAsia="NewtonC"/>
          <w:color w:val="000000"/>
          <w:kern w:val="2"/>
          <w:lang w:eastAsia="hi-IN" w:bidi="hi-IN"/>
        </w:rPr>
        <w:t>Рах-манинова</w:t>
      </w:r>
      <w:proofErr w:type="spellEnd"/>
      <w:r w:rsidRPr="00E31E83">
        <w:rPr>
          <w:rFonts w:eastAsia="NewtonC"/>
          <w:color w:val="000000"/>
          <w:kern w:val="2"/>
          <w:lang w:eastAsia="hi-IN" w:bidi="hi-IN"/>
        </w:rPr>
        <w:t>, Д.Д. Шостаковича, С.С. Прокофьева, И.О. Дунаевского, Г.В. Свири-</w:t>
      </w:r>
      <w:proofErr w:type="spellStart"/>
      <w:r w:rsidRPr="00E31E83">
        <w:rPr>
          <w:rFonts w:eastAsia="NewtonC"/>
          <w:color w:val="000000"/>
          <w:kern w:val="2"/>
          <w:lang w:eastAsia="hi-IN" w:bidi="hi-IN"/>
        </w:rPr>
        <w:t>дова</w:t>
      </w:r>
      <w:proofErr w:type="spellEnd"/>
      <w:r w:rsidRPr="00E31E83">
        <w:rPr>
          <w:rFonts w:eastAsia="NewtonC"/>
          <w:color w:val="000000"/>
          <w:kern w:val="2"/>
          <w:lang w:eastAsia="hi-IN" w:bidi="hi-IN"/>
        </w:rPr>
        <w:t xml:space="preserve">, Д.Б. </w:t>
      </w:r>
      <w:proofErr w:type="spellStart"/>
      <w:r w:rsidRPr="00E31E83">
        <w:rPr>
          <w:rFonts w:eastAsia="NewtonC"/>
          <w:color w:val="000000"/>
          <w:kern w:val="2"/>
          <w:lang w:eastAsia="hi-IN" w:bidi="hi-IN"/>
        </w:rPr>
        <w:t>Кабалевского</w:t>
      </w:r>
      <w:proofErr w:type="spellEnd"/>
      <w:r w:rsidRPr="00E31E83">
        <w:rPr>
          <w:rFonts w:eastAsia="NewtonC"/>
          <w:color w:val="000000"/>
          <w:kern w:val="2"/>
          <w:lang w:eastAsia="hi-IN" w:bidi="hi-IN"/>
        </w:rPr>
        <w:t xml:space="preserve">, М.В. Коваля, В. Салманова, С. </w:t>
      </w:r>
      <w:proofErr w:type="spellStart"/>
      <w:r w:rsidRPr="00E31E83">
        <w:rPr>
          <w:rFonts w:eastAsia="NewtonC"/>
          <w:color w:val="000000"/>
          <w:kern w:val="2"/>
          <w:lang w:eastAsia="hi-IN" w:bidi="hi-IN"/>
        </w:rPr>
        <w:t>Чернецкого</w:t>
      </w:r>
      <w:proofErr w:type="spellEnd"/>
      <w:r w:rsidRPr="00E31E83">
        <w:rPr>
          <w:rFonts w:eastAsia="NewtonC"/>
          <w:color w:val="000000"/>
          <w:kern w:val="2"/>
          <w:lang w:eastAsia="hi-IN" w:bidi="hi-IN"/>
        </w:rPr>
        <w:t xml:space="preserve">, М. </w:t>
      </w:r>
      <w:proofErr w:type="spellStart"/>
      <w:r w:rsidRPr="00E31E83">
        <w:rPr>
          <w:rFonts w:eastAsia="NewtonC"/>
          <w:color w:val="000000"/>
          <w:kern w:val="2"/>
          <w:lang w:eastAsia="hi-IN" w:bidi="hi-IN"/>
        </w:rPr>
        <w:t>Блантера</w:t>
      </w:r>
      <w:proofErr w:type="spellEnd"/>
      <w:r w:rsidRPr="00E31E83">
        <w:rPr>
          <w:rFonts w:eastAsia="NewtonC"/>
          <w:color w:val="000000"/>
          <w:kern w:val="2"/>
          <w:lang w:eastAsia="hi-IN" w:bidi="hi-IN"/>
        </w:rPr>
        <w:t xml:space="preserve">, Э. Грига, К. Сен-Санса, К. Дебюсси, М. Равеля, Ж. Бизе, И.С. Баха, Р. Шумана,  Ф. Шуберта. </w:t>
      </w:r>
      <w:proofErr w:type="gramEnd"/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В программе представлены 23 песни (7 </w:t>
      </w:r>
      <w:proofErr w:type="gram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народных</w:t>
      </w:r>
      <w:proofErr w:type="gram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 и 16 композиторских). Среди авторов: Я. 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Дубравин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, Г. Струве, В. 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Шаинский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, Т. 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Попатенко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, Ю. 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Чичков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>, С. Соснин, А. Филиппенко, А. Жаров, Б. Савельев, Д. Львов-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Компанейц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, В. Иванников, А. 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Спадавеккиа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, В. 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Кикта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>.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b/>
          <w:bCs/>
          <w:i/>
          <w:iCs/>
          <w:color w:val="000000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 xml:space="preserve"> </w:t>
      </w:r>
      <w:r w:rsidRPr="00E31E83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«Три кита» в музыке: песня, танец и марш»</w:t>
      </w:r>
      <w:r w:rsidR="00CD1E5C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 (9 часов)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i/>
          <w:iCs/>
          <w:color w:val="000000"/>
          <w:kern w:val="2"/>
          <w:lang w:eastAsia="hi-IN" w:bidi="hi-IN"/>
        </w:rPr>
        <w:t>Темы</w:t>
      </w:r>
      <w:r w:rsidRPr="00E31E83">
        <w:rPr>
          <w:rFonts w:eastAsia="NewtonC"/>
          <w:color w:val="000000"/>
          <w:kern w:val="2"/>
          <w:lang w:eastAsia="hi-IN" w:bidi="hi-IN"/>
        </w:rPr>
        <w:t>: Главный «кит» –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10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>Смысловое содержание тем:</w:t>
      </w:r>
    </w:p>
    <w:p w:rsidR="00E31E83" w:rsidRPr="00E31E83" w:rsidRDefault="00E31E83" w:rsidP="00E31E83">
      <w:pPr>
        <w:suppressAutoHyphens w:val="0"/>
        <w:ind w:firstLine="810"/>
        <w:jc w:val="both"/>
        <w:rPr>
          <w:rFonts w:eastAsia="Arial Unicode MS"/>
          <w:lang w:eastAsia="ru-RU"/>
        </w:rPr>
      </w:pPr>
      <w:r w:rsidRPr="00E31E83">
        <w:rPr>
          <w:i/>
          <w:iCs/>
          <w:lang w:eastAsia="ru-RU"/>
        </w:rPr>
        <w:t>Идея четверти:</w:t>
      </w:r>
      <w:r w:rsidRPr="00E31E83">
        <w:rPr>
          <w:lang w:eastAsia="ru-RU"/>
        </w:rPr>
        <w:t xml:space="preserve"> три основные сферы музыки как самые понятные и близкие детям музыкальные жанры.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ind w:firstLine="810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 xml:space="preserve"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</w:t>
      </w:r>
      <w:proofErr w:type="gramStart"/>
      <w:r w:rsidRPr="00E31E83">
        <w:rPr>
          <w:rFonts w:eastAsia="NewtonC"/>
          <w:color w:val="000000"/>
          <w:lang w:eastAsia="ru-RU"/>
        </w:rPr>
        <w:t>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</w:t>
      </w:r>
      <w:proofErr w:type="gramEnd"/>
      <w:r w:rsidRPr="00E31E83">
        <w:rPr>
          <w:rFonts w:eastAsia="NewtonC"/>
          <w:color w:val="000000"/>
          <w:lang w:eastAsia="ru-RU"/>
        </w:rPr>
        <w:t xml:space="preserve"> Осознание </w:t>
      </w:r>
      <w:proofErr w:type="gramStart"/>
      <w:r w:rsidRPr="00E31E83">
        <w:rPr>
          <w:rFonts w:eastAsia="NewtonC"/>
          <w:color w:val="000000"/>
          <w:lang w:eastAsia="ru-RU"/>
        </w:rPr>
        <w:t>обучающимися</w:t>
      </w:r>
      <w:proofErr w:type="gramEnd"/>
      <w:r w:rsidRPr="00E31E83">
        <w:rPr>
          <w:rFonts w:eastAsia="NewtonC"/>
          <w:color w:val="000000"/>
          <w:lang w:eastAsia="ru-RU"/>
        </w:rPr>
        <w:t xml:space="preserve"> мелодии как «души музыки». Определение сочетания в одной музыке разных музыкальных жанров – «киты встречаются вместе»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40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 xml:space="preserve">Характеристика деятельности </w:t>
      </w:r>
      <w:proofErr w:type="gramStart"/>
      <w:r w:rsidRPr="00E31E83">
        <w:rPr>
          <w:rFonts w:eastAsia="NewtonC"/>
          <w:i/>
          <w:iCs/>
          <w:color w:val="000000"/>
          <w:spacing w:val="-2"/>
          <w:lang w:eastAsia="ru-RU"/>
        </w:rPr>
        <w:t>обучающихся</w:t>
      </w:r>
      <w:proofErr w:type="gramEnd"/>
      <w:r w:rsidRPr="00E31E83">
        <w:rPr>
          <w:rFonts w:eastAsia="NewtonC"/>
          <w:i/>
          <w:iCs/>
          <w:color w:val="000000"/>
          <w:spacing w:val="-2"/>
          <w:lang w:eastAsia="ru-RU"/>
        </w:rPr>
        <w:t>: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jc w:val="both"/>
        <w:rPr>
          <w:rFonts w:eastAsia="NewtonC"/>
          <w:color w:val="000000"/>
          <w:spacing w:val="-2"/>
          <w:lang w:eastAsia="ru-RU"/>
        </w:rPr>
      </w:pPr>
      <w:r w:rsidRPr="00E31E83">
        <w:rPr>
          <w:rFonts w:eastAsia="NewtonC"/>
          <w:color w:val="000000"/>
          <w:spacing w:val="-2"/>
          <w:lang w:eastAsia="ru-RU"/>
        </w:rPr>
        <w:t xml:space="preserve">- Выявлять разницу в характере музыки марша, танца и песни. 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Сравнивать специфические особенности произведений разных жанров.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Сопоставлять разнообразие маршей, танцев, песен с многообразием жизненных ситуаций, при которых они звучат.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Определять мелодию как «душу музыки».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Воплощать художественно-образное содержание народной и композиторской музыки в пении, слове, пластике, рисунке.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spacing w:val="-3"/>
          <w:lang w:eastAsia="ru-RU"/>
        </w:rPr>
      </w:pPr>
      <w:r w:rsidRPr="00E31E83">
        <w:rPr>
          <w:rFonts w:eastAsia="NewtonC"/>
          <w:color w:val="000000"/>
          <w:lang w:eastAsia="ru-RU"/>
        </w:rPr>
        <w:t xml:space="preserve">- Передавать эмоциональные состояния в различных видах музыкально-творческой деятельности </w:t>
      </w:r>
      <w:r w:rsidRPr="00E31E83">
        <w:rPr>
          <w:rFonts w:eastAsia="NewtonC"/>
          <w:color w:val="000000"/>
          <w:spacing w:val="-3"/>
          <w:lang w:eastAsia="ru-RU"/>
        </w:rPr>
        <w:t xml:space="preserve">(пение, игра на детских элементарных музыкальных инструментах, пластические движения, </w:t>
      </w:r>
      <w:proofErr w:type="spellStart"/>
      <w:r w:rsidRPr="00E31E83">
        <w:rPr>
          <w:rFonts w:eastAsia="NewtonC"/>
          <w:color w:val="000000"/>
          <w:spacing w:val="-3"/>
          <w:lang w:eastAsia="ru-RU"/>
        </w:rPr>
        <w:t>инсценирование</w:t>
      </w:r>
      <w:proofErr w:type="spellEnd"/>
      <w:r w:rsidRPr="00E31E83">
        <w:rPr>
          <w:rFonts w:eastAsia="NewtonC"/>
          <w:color w:val="000000"/>
          <w:spacing w:val="-3"/>
          <w:lang w:eastAsia="ru-RU"/>
        </w:rPr>
        <w:t xml:space="preserve"> песен, драматизация и пр.) в процессе коллективного </w:t>
      </w:r>
      <w:proofErr w:type="spellStart"/>
      <w:r w:rsidRPr="00E31E83">
        <w:rPr>
          <w:rFonts w:eastAsia="NewtonC"/>
          <w:color w:val="000000"/>
          <w:spacing w:val="-3"/>
          <w:lang w:eastAsia="ru-RU"/>
        </w:rPr>
        <w:t>музицирования</w:t>
      </w:r>
      <w:proofErr w:type="spellEnd"/>
      <w:r w:rsidRPr="00E31E83">
        <w:rPr>
          <w:rFonts w:eastAsia="NewtonC"/>
          <w:color w:val="000000"/>
          <w:spacing w:val="-3"/>
          <w:lang w:eastAsia="ru-RU"/>
        </w:rPr>
        <w:t>.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b/>
          <w:bCs/>
          <w:i/>
          <w:iCs/>
          <w:color w:val="000000"/>
          <w:kern w:val="2"/>
          <w:lang w:eastAsia="hi-IN" w:bidi="hi-IN"/>
        </w:rPr>
      </w:pPr>
      <w:r w:rsidRPr="00E31E83">
        <w:rPr>
          <w:rFonts w:eastAsia="NewtonC"/>
          <w:i/>
          <w:iCs/>
          <w:color w:val="000000"/>
          <w:kern w:val="2"/>
          <w:lang w:eastAsia="hi-IN" w:bidi="hi-IN"/>
        </w:rPr>
        <w:t xml:space="preserve"> </w:t>
      </w:r>
      <w:r w:rsidRPr="00E31E83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«О чем говорит музыка»</w:t>
      </w:r>
      <w:r w:rsidR="00CD1E5C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 (7 часов)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25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i/>
          <w:iCs/>
          <w:color w:val="000000"/>
          <w:kern w:val="2"/>
          <w:lang w:eastAsia="hi-IN" w:bidi="hi-IN"/>
        </w:rPr>
        <w:t>Темы</w:t>
      </w:r>
      <w:r w:rsidRPr="00E31E83">
        <w:rPr>
          <w:rFonts w:eastAsia="NewtonC"/>
          <w:color w:val="000000"/>
          <w:kern w:val="2"/>
          <w:lang w:eastAsia="hi-IN" w:bidi="hi-IN"/>
        </w:rPr>
        <w:t>: Маша и Миша узнают, что умеет музыка. Музыкальные портреты. Подражание голосам. Как музыка изображает движение? Музыкальные пейзажи.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25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>Смысловое содержание тем:</w:t>
      </w:r>
    </w:p>
    <w:p w:rsidR="00E31E83" w:rsidRPr="00E31E83" w:rsidRDefault="00E31E83" w:rsidP="00E31E83">
      <w:pPr>
        <w:suppressAutoHyphens w:val="0"/>
        <w:ind w:firstLine="825"/>
        <w:jc w:val="both"/>
        <w:rPr>
          <w:rFonts w:eastAsia="Arial Unicode MS"/>
          <w:lang w:eastAsia="ru-RU"/>
        </w:rPr>
      </w:pPr>
      <w:r w:rsidRPr="00E31E83">
        <w:rPr>
          <w:i/>
          <w:iCs/>
          <w:lang w:eastAsia="ru-RU"/>
        </w:rPr>
        <w:t>Идея четверти:</w:t>
      </w:r>
      <w:r w:rsidRPr="00E31E83">
        <w:rPr>
          <w:lang w:eastAsia="ru-RU"/>
        </w:rPr>
        <w:t xml:space="preserve"> восприятие музыки как звучащего вида искусства, обладающего выразительными и изобразительными возможностями.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ind w:firstLine="825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Осознание учащимися, что музыка может выражать чувства, мысли и настроение человека, рисует музыкальные портреты,  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40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lastRenderedPageBreak/>
        <w:t xml:space="preserve">Характеристика деятельности </w:t>
      </w:r>
      <w:proofErr w:type="gramStart"/>
      <w:r w:rsidRPr="00E31E83">
        <w:rPr>
          <w:rFonts w:eastAsia="NewtonC"/>
          <w:i/>
          <w:iCs/>
          <w:color w:val="000000"/>
          <w:spacing w:val="-2"/>
          <w:lang w:eastAsia="ru-RU"/>
        </w:rPr>
        <w:t>обучающихся</w:t>
      </w:r>
      <w:proofErr w:type="gramEnd"/>
      <w:r w:rsidRPr="00E31E83">
        <w:rPr>
          <w:rFonts w:eastAsia="NewtonC"/>
          <w:i/>
          <w:iCs/>
          <w:color w:val="000000"/>
          <w:spacing w:val="-2"/>
          <w:lang w:eastAsia="ru-RU"/>
        </w:rPr>
        <w:t>: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 xml:space="preserve">- Выявлять различные по смыслу музыкальные интонации. 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Расп</w:t>
      </w:r>
      <w:r w:rsidRPr="00E31E83">
        <w:rPr>
          <w:rFonts w:eastAsia="NewtonC"/>
          <w:color w:val="000000"/>
          <w:spacing w:val="2"/>
          <w:lang w:eastAsia="ru-RU"/>
        </w:rPr>
        <w:t>ознавать и эмоционально откликаться на выразительные и изобразительные ос</w:t>
      </w:r>
      <w:r w:rsidRPr="00E31E83">
        <w:rPr>
          <w:rFonts w:eastAsia="NewtonC"/>
          <w:color w:val="000000"/>
          <w:lang w:eastAsia="ru-RU"/>
        </w:rPr>
        <w:t>обенности музыки.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Осознавать языковые особенности выразительности и изобразительности музыки.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Исполнять, инсценировать песни, танцы, фрагменты из произведений музыкально-театральных жанров.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Воплощать музыкальное развитие образа в собственном исполнении (в пении, игре на элементарных музыкальных инструментах, музыкально-пластическом движении)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jc w:val="both"/>
        <w:rPr>
          <w:rFonts w:eastAsia="NewtonC"/>
          <w:color w:val="000000"/>
          <w:spacing w:val="-2"/>
          <w:lang w:eastAsia="ru-RU"/>
        </w:rPr>
      </w:pPr>
      <w:r w:rsidRPr="00E31E83">
        <w:rPr>
          <w:rFonts w:eastAsia="NewtonC"/>
          <w:color w:val="000000"/>
          <w:spacing w:val="-2"/>
          <w:lang w:eastAsia="ru-RU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40"/>
        <w:jc w:val="both"/>
        <w:rPr>
          <w:rFonts w:eastAsia="NewtonC"/>
          <w:b/>
          <w:bCs/>
          <w:i/>
          <w:iCs/>
          <w:color w:val="000000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 xml:space="preserve"> </w:t>
      </w:r>
      <w:r w:rsidRPr="00E31E83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«Куда ведут нас «три кита»</w:t>
      </w:r>
      <w:r w:rsidR="00CD1E5C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 (10 часов)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40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i/>
          <w:iCs/>
          <w:color w:val="000000"/>
          <w:kern w:val="2"/>
          <w:lang w:eastAsia="hi-IN" w:bidi="hi-IN"/>
        </w:rPr>
        <w:t>Темы</w:t>
      </w:r>
      <w:r w:rsidRPr="00E31E83">
        <w:rPr>
          <w:rFonts w:eastAsia="NewtonC"/>
          <w:color w:val="000000"/>
          <w:kern w:val="2"/>
          <w:lang w:eastAsia="hi-IN" w:bidi="hi-IN"/>
        </w:rPr>
        <w:t>: «Сезам, откройся!». «Путешествие по музыкальным странам». Опера. Что такое балет? «Страна симфония». Каким бывает концерт?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40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>Смысловое содержание тем:</w:t>
      </w:r>
    </w:p>
    <w:p w:rsidR="00E31E83" w:rsidRPr="00E31E83" w:rsidRDefault="00E31E83" w:rsidP="00E31E83">
      <w:pPr>
        <w:suppressAutoHyphens w:val="0"/>
        <w:ind w:firstLine="810"/>
        <w:jc w:val="both"/>
        <w:rPr>
          <w:rFonts w:eastAsia="Arial Unicode MS"/>
          <w:lang w:eastAsia="ru-RU"/>
        </w:rPr>
      </w:pPr>
      <w:r w:rsidRPr="00E31E83">
        <w:rPr>
          <w:i/>
          <w:iCs/>
          <w:lang w:eastAsia="ru-RU"/>
        </w:rPr>
        <w:t>Идея четверти:</w:t>
      </w:r>
      <w:r w:rsidRPr="00E31E83">
        <w:rPr>
          <w:lang w:eastAsia="ru-RU"/>
        </w:rPr>
        <w:t xml:space="preserve"> вхождение в мир большой музыки с помощью простейших музыкальных жанров – песни, танца и марша.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ind w:firstLine="810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 xml:space="preserve">Образность песен, танцев и маршей. Песенные основы оперы, танцевальные основы балета. Оперные и балетные марши. </w:t>
      </w:r>
      <w:r w:rsidRPr="00E31E83">
        <w:rPr>
          <w:rFonts w:eastAsia="NewtonC"/>
          <w:color w:val="000000"/>
          <w:spacing w:val="-5"/>
          <w:lang w:eastAsia="ru-RU"/>
        </w:rPr>
        <w:t xml:space="preserve">Ощущение органичного перехода от песни – к </w:t>
      </w:r>
      <w:proofErr w:type="spellStart"/>
      <w:r w:rsidRPr="00E31E83">
        <w:rPr>
          <w:rFonts w:eastAsia="NewtonC"/>
          <w:color w:val="000000"/>
          <w:spacing w:val="-5"/>
          <w:lang w:eastAsia="ru-RU"/>
        </w:rPr>
        <w:t>песенности</w:t>
      </w:r>
      <w:proofErr w:type="spellEnd"/>
      <w:r w:rsidRPr="00E31E83">
        <w:rPr>
          <w:rFonts w:eastAsia="NewtonC"/>
          <w:color w:val="000000"/>
          <w:spacing w:val="-5"/>
          <w:lang w:eastAsia="ru-RU"/>
        </w:rPr>
        <w:t xml:space="preserve">, от танца – к </w:t>
      </w:r>
      <w:proofErr w:type="spellStart"/>
      <w:r w:rsidRPr="00E31E83">
        <w:rPr>
          <w:rFonts w:eastAsia="NewtonC"/>
          <w:color w:val="000000"/>
          <w:spacing w:val="-5"/>
          <w:lang w:eastAsia="ru-RU"/>
        </w:rPr>
        <w:t>танцевальности</w:t>
      </w:r>
      <w:proofErr w:type="spellEnd"/>
      <w:r w:rsidRPr="00E31E83">
        <w:rPr>
          <w:rFonts w:eastAsia="NewtonC"/>
          <w:color w:val="000000"/>
          <w:spacing w:val="-5"/>
          <w:lang w:eastAsia="ru-RU"/>
        </w:rPr>
        <w:t xml:space="preserve">, от марша – к </w:t>
      </w:r>
      <w:proofErr w:type="spellStart"/>
      <w:r w:rsidRPr="00E31E83">
        <w:rPr>
          <w:rFonts w:eastAsia="NewtonC"/>
          <w:color w:val="000000"/>
          <w:spacing w:val="-5"/>
          <w:lang w:eastAsia="ru-RU"/>
        </w:rPr>
        <w:t>маршевости</w:t>
      </w:r>
      <w:proofErr w:type="spellEnd"/>
      <w:r w:rsidRPr="00E31E83">
        <w:rPr>
          <w:rFonts w:eastAsia="NewtonC"/>
          <w:color w:val="000000"/>
          <w:spacing w:val="-5"/>
          <w:lang w:eastAsia="ru-RU"/>
        </w:rPr>
        <w:t xml:space="preserve">. От народной песни – к симфонической музыке. </w:t>
      </w:r>
      <w:r w:rsidRPr="00E31E83">
        <w:rPr>
          <w:rFonts w:eastAsia="NewtonC"/>
          <w:color w:val="000000"/>
          <w:lang w:eastAsia="ru-RU"/>
        </w:rPr>
        <w:t xml:space="preserve">Превращение песни в музыку фортепьянную, симфоническую, хоровую, оперную, балетную. Песня как основа любого крупного музыкального жанра. </w:t>
      </w:r>
      <w:r w:rsidRPr="00E31E83">
        <w:rPr>
          <w:rFonts w:eastAsia="NewtonC"/>
          <w:color w:val="000000"/>
          <w:spacing w:val="-5"/>
          <w:lang w:eastAsia="ru-RU"/>
        </w:rPr>
        <w:t xml:space="preserve">Самостоятельная жизнь танцевальной музыки. </w:t>
      </w:r>
      <w:proofErr w:type="spellStart"/>
      <w:r w:rsidRPr="00E31E83">
        <w:rPr>
          <w:rFonts w:eastAsia="NewtonC"/>
          <w:color w:val="000000"/>
          <w:spacing w:val="-5"/>
          <w:lang w:eastAsia="ru-RU"/>
        </w:rPr>
        <w:t>Танцевальность</w:t>
      </w:r>
      <w:proofErr w:type="spellEnd"/>
      <w:r w:rsidRPr="00E31E83">
        <w:rPr>
          <w:rFonts w:eastAsia="NewtonC"/>
          <w:color w:val="000000"/>
          <w:spacing w:val="-5"/>
          <w:lang w:eastAsia="ru-RU"/>
        </w:rPr>
        <w:t xml:space="preserve"> в разных областях музыки. Проникновение танца в оперу, балет, симфонию, концерт. </w:t>
      </w:r>
      <w:r w:rsidRPr="00E31E83">
        <w:rPr>
          <w:rFonts w:eastAsia="NewtonC"/>
          <w:color w:val="000000"/>
          <w:lang w:eastAsia="ru-RU"/>
        </w:rPr>
        <w:t>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</w:r>
    </w:p>
    <w:p w:rsidR="00E31E83" w:rsidRPr="00E31E83" w:rsidRDefault="00E31E83" w:rsidP="00E31E83">
      <w:pPr>
        <w:suppressAutoHyphens w:val="0"/>
        <w:ind w:firstLine="810"/>
        <w:jc w:val="both"/>
        <w:rPr>
          <w:rFonts w:eastAsia="Arial Unicode MS"/>
          <w:lang w:eastAsia="ru-RU"/>
        </w:rPr>
      </w:pPr>
      <w:r w:rsidRPr="00E31E83">
        <w:rPr>
          <w:lang w:eastAsia="ru-RU"/>
        </w:rPr>
        <w:t>Назначение концертного зала.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40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 xml:space="preserve">Характеристика деятельности </w:t>
      </w:r>
      <w:proofErr w:type="gramStart"/>
      <w:r w:rsidRPr="00E31E83">
        <w:rPr>
          <w:rFonts w:eastAsia="NewtonC"/>
          <w:i/>
          <w:iCs/>
          <w:color w:val="000000"/>
          <w:spacing w:val="-2"/>
          <w:lang w:eastAsia="ru-RU"/>
        </w:rPr>
        <w:t>обучающихся</w:t>
      </w:r>
      <w:proofErr w:type="gramEnd"/>
      <w:r w:rsidRPr="00E31E83">
        <w:rPr>
          <w:rFonts w:eastAsia="NewtonC"/>
          <w:i/>
          <w:iCs/>
          <w:color w:val="000000"/>
          <w:spacing w:val="-2"/>
          <w:lang w:eastAsia="ru-RU"/>
        </w:rPr>
        <w:t>: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spacing w:val="-4"/>
          <w:lang w:eastAsia="ru-RU"/>
        </w:rPr>
        <w:t xml:space="preserve">- Применять знания основных средств музыкальной выразительности при анализе прослушанного </w:t>
      </w:r>
      <w:r w:rsidRPr="00E31E83">
        <w:rPr>
          <w:rFonts w:eastAsia="NewtonC"/>
          <w:color w:val="000000"/>
          <w:lang w:eastAsia="ru-RU"/>
        </w:rPr>
        <w:t>музыкального произведения и в исполнительской деятельности.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Соотносить простейшие жанры (песни, танцы, марши) с их воплощением в крупных музыкальных жанрах.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Различать крупные жанры: оперу, балет, симфонию, концерт.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Передавать в собственном исполнении (пение, игра на инструментах, музыкально-пластическое движение) различные музыкальные образы.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Ориентироваться в нотном письме, как в графическом изображении интонаций (вопрос-ответ, выразительные и изобразительные интонации и т. д.).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Создавать на основе полученных знаний музыкальные композиции (пение, музыкально-пластическое движение, игра).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55"/>
        <w:jc w:val="both"/>
        <w:rPr>
          <w:rFonts w:eastAsia="NewtonC"/>
          <w:b/>
          <w:bCs/>
          <w:i/>
          <w:iCs/>
          <w:color w:val="000000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 xml:space="preserve"> </w:t>
      </w:r>
      <w:r w:rsidRPr="00E31E83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«Что такое музыкальная речь?»</w:t>
      </w:r>
      <w:r w:rsidR="00CD1E5C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(8 часов)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55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i/>
          <w:iCs/>
          <w:color w:val="000000"/>
          <w:kern w:val="2"/>
          <w:lang w:eastAsia="hi-IN" w:bidi="hi-IN"/>
        </w:rPr>
        <w:t>Темы</w:t>
      </w:r>
      <w:r w:rsidRPr="00E31E83">
        <w:rPr>
          <w:rFonts w:eastAsia="NewtonC"/>
          <w:color w:val="000000"/>
          <w:kern w:val="2"/>
          <w:lang w:eastAsia="hi-IN" w:bidi="hi-IN"/>
        </w:rPr>
        <w:t>: Маша и Миша изучают музыкальный язык. Занятная музыкальная сказка. Главная песня страны.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55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>Смысловое содержание тем:</w:t>
      </w:r>
    </w:p>
    <w:p w:rsidR="00E31E83" w:rsidRPr="00E31E83" w:rsidRDefault="00E31E83" w:rsidP="00E31E83">
      <w:pPr>
        <w:suppressAutoHyphens w:val="0"/>
        <w:ind w:firstLine="855"/>
        <w:jc w:val="both"/>
        <w:rPr>
          <w:rFonts w:eastAsia="Arial Unicode MS"/>
          <w:lang w:eastAsia="ru-RU"/>
        </w:rPr>
      </w:pPr>
      <w:r w:rsidRPr="00E31E83">
        <w:rPr>
          <w:i/>
          <w:iCs/>
          <w:lang w:eastAsia="ru-RU"/>
        </w:rPr>
        <w:t xml:space="preserve">Идея четверти: </w:t>
      </w:r>
      <w:r w:rsidRPr="00E31E83">
        <w:rPr>
          <w:lang w:eastAsia="ru-RU"/>
        </w:rPr>
        <w:t xml:space="preserve">восхождение по ступенькам музыкальной грамотности. 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spacing w:val="-6"/>
          <w:lang w:eastAsia="ru-RU"/>
        </w:rPr>
        <w:lastRenderedPageBreak/>
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</w:t>
      </w:r>
      <w:r w:rsidRPr="00E31E83">
        <w:rPr>
          <w:rFonts w:eastAsia="NewtonC"/>
          <w:color w:val="000000"/>
          <w:spacing w:val="-3"/>
          <w:lang w:eastAsia="ru-RU"/>
        </w:rPr>
        <w:t xml:space="preserve">произведения. Осознание роли средств музыкальной выразительности как «строительных кирпичиков» музыкальных образов и их развития. </w:t>
      </w:r>
      <w:r w:rsidRPr="00E31E83">
        <w:rPr>
          <w:rFonts w:eastAsia="NewtonC"/>
          <w:color w:val="000000"/>
          <w:spacing w:val="-2"/>
          <w:lang w:eastAsia="ru-RU"/>
        </w:rPr>
        <w:t xml:space="preserve">Формирование музыкальной грамотности как особого «чувства музыки». </w:t>
      </w:r>
      <w:r w:rsidRPr="00E31E83">
        <w:rPr>
          <w:rFonts w:eastAsia="NewtonC"/>
          <w:color w:val="000000"/>
          <w:lang w:eastAsia="ru-RU"/>
        </w:rPr>
        <w:t>Активное восприятие музыки через разные формы приобщения к ней: пение, слушание, музыкально-</w:t>
      </w:r>
      <w:proofErr w:type="gramStart"/>
      <w:r w:rsidRPr="00E31E83">
        <w:rPr>
          <w:rFonts w:eastAsia="NewtonC"/>
          <w:color w:val="000000"/>
          <w:lang w:eastAsia="ru-RU"/>
        </w:rPr>
        <w:t>ритмические движения</w:t>
      </w:r>
      <w:proofErr w:type="gramEnd"/>
      <w:r w:rsidRPr="00E31E83">
        <w:rPr>
          <w:rFonts w:eastAsia="NewtonC"/>
          <w:color w:val="000000"/>
          <w:lang w:eastAsia="ru-RU"/>
        </w:rPr>
        <w:t>, исполнение на музыкальных инструментах, игра. Обобщение темы года на терминологическом уровне.</w:t>
      </w:r>
    </w:p>
    <w:p w:rsidR="00AA72CF" w:rsidRDefault="00AA72CF" w:rsidP="00E31E83"/>
    <w:p w:rsidR="00E31E83" w:rsidRDefault="00D61091" w:rsidP="00E31E83">
      <w:pPr>
        <w:tabs>
          <w:tab w:val="left" w:pos="1000"/>
        </w:tabs>
        <w:suppressAutoHyphens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Календарно-тематическое планирование по музыке   (34 часа) </w:t>
      </w:r>
    </w:p>
    <w:p w:rsidR="00E31E83" w:rsidRDefault="00E31E83" w:rsidP="00E31E83"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0"/>
        <w:gridCol w:w="6857"/>
        <w:gridCol w:w="1924"/>
        <w:gridCol w:w="2162"/>
        <w:gridCol w:w="1561"/>
        <w:gridCol w:w="1562"/>
      </w:tblGrid>
      <w:tr w:rsidR="00021E82" w:rsidRPr="00804233" w:rsidTr="00575BD3">
        <w:trPr>
          <w:trHeight w:val="270"/>
        </w:trPr>
        <w:tc>
          <w:tcPr>
            <w:tcW w:w="720" w:type="dxa"/>
            <w:vMerge w:val="restart"/>
          </w:tcPr>
          <w:p w:rsidR="00021E82" w:rsidRPr="00E25E70" w:rsidRDefault="00021E82" w:rsidP="004E6E4B">
            <w:pPr>
              <w:jc w:val="center"/>
              <w:rPr>
                <w:b/>
              </w:rPr>
            </w:pPr>
            <w:r w:rsidRPr="00E25E70">
              <w:rPr>
                <w:b/>
                <w:w w:val="95"/>
              </w:rPr>
              <w:t>№</w:t>
            </w:r>
            <w:r w:rsidRPr="00E25E70">
              <w:rPr>
                <w:b/>
              </w:rPr>
              <w:t xml:space="preserve"> </w:t>
            </w:r>
            <w:proofErr w:type="gramStart"/>
            <w:r w:rsidRPr="00E25E70">
              <w:rPr>
                <w:b/>
                <w:w w:val="98"/>
              </w:rPr>
              <w:t>п</w:t>
            </w:r>
            <w:proofErr w:type="gramEnd"/>
            <w:r w:rsidRPr="00E25E70">
              <w:rPr>
                <w:b/>
                <w:w w:val="98"/>
              </w:rPr>
              <w:t>/п</w:t>
            </w:r>
          </w:p>
        </w:tc>
        <w:tc>
          <w:tcPr>
            <w:tcW w:w="6857" w:type="dxa"/>
            <w:vMerge w:val="restart"/>
          </w:tcPr>
          <w:p w:rsidR="00021E82" w:rsidRPr="00E25E70" w:rsidRDefault="00021E82" w:rsidP="004E6E4B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Раздел/ </w:t>
            </w:r>
            <w:r w:rsidRPr="00E25E70">
              <w:rPr>
                <w:b/>
              </w:rPr>
              <w:t>Тема урока</w:t>
            </w:r>
          </w:p>
        </w:tc>
        <w:tc>
          <w:tcPr>
            <w:tcW w:w="1924" w:type="dxa"/>
            <w:vMerge w:val="restart"/>
          </w:tcPr>
          <w:p w:rsidR="00021E82" w:rsidRPr="00E25E70" w:rsidRDefault="00021E82" w:rsidP="004E6E4B">
            <w:pPr>
              <w:jc w:val="center"/>
              <w:rPr>
                <w:b/>
              </w:rPr>
            </w:pPr>
            <w:r w:rsidRPr="00E25E70">
              <w:rPr>
                <w:b/>
              </w:rPr>
              <w:t>Количество часов</w:t>
            </w:r>
          </w:p>
        </w:tc>
        <w:tc>
          <w:tcPr>
            <w:tcW w:w="2162" w:type="dxa"/>
            <w:vMerge w:val="restart"/>
          </w:tcPr>
          <w:p w:rsidR="00021E82" w:rsidRPr="00E25E70" w:rsidRDefault="00021E82" w:rsidP="004E6E4B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123" w:type="dxa"/>
            <w:gridSpan w:val="2"/>
          </w:tcPr>
          <w:p w:rsidR="00021E82" w:rsidRPr="00E25E70" w:rsidRDefault="00021E82" w:rsidP="004E6E4B">
            <w:pPr>
              <w:jc w:val="center"/>
              <w:rPr>
                <w:b/>
              </w:rPr>
            </w:pPr>
            <w:r>
              <w:rPr>
                <w:b/>
              </w:rPr>
              <w:t>Дата  проведения</w:t>
            </w:r>
          </w:p>
        </w:tc>
      </w:tr>
      <w:tr w:rsidR="00021E82" w:rsidRPr="00804233" w:rsidTr="00575BD3">
        <w:trPr>
          <w:trHeight w:val="285"/>
        </w:trPr>
        <w:tc>
          <w:tcPr>
            <w:tcW w:w="720" w:type="dxa"/>
            <w:vMerge/>
          </w:tcPr>
          <w:p w:rsidR="00021E82" w:rsidRPr="00E25E70" w:rsidRDefault="00021E82" w:rsidP="004E6E4B">
            <w:pPr>
              <w:jc w:val="center"/>
              <w:rPr>
                <w:b/>
                <w:w w:val="95"/>
              </w:rPr>
            </w:pPr>
          </w:p>
        </w:tc>
        <w:tc>
          <w:tcPr>
            <w:tcW w:w="6857" w:type="dxa"/>
            <w:vMerge/>
          </w:tcPr>
          <w:p w:rsidR="00021E82" w:rsidRDefault="00021E82" w:rsidP="004E6E4B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021E82" w:rsidRPr="00E25E70" w:rsidRDefault="00021E82" w:rsidP="004E6E4B">
            <w:pPr>
              <w:jc w:val="center"/>
              <w:rPr>
                <w:b/>
              </w:rPr>
            </w:pPr>
          </w:p>
        </w:tc>
        <w:tc>
          <w:tcPr>
            <w:tcW w:w="2162" w:type="dxa"/>
            <w:vMerge/>
          </w:tcPr>
          <w:p w:rsidR="00021E82" w:rsidRDefault="00021E82" w:rsidP="004E6E4B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021E82" w:rsidRPr="00E25E70" w:rsidRDefault="00021E82" w:rsidP="004E6E4B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562" w:type="dxa"/>
          </w:tcPr>
          <w:p w:rsidR="00021E82" w:rsidRPr="00E25E70" w:rsidRDefault="00021E82" w:rsidP="004E6E4B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021E82" w:rsidRPr="00804233" w:rsidTr="00F70ABF">
        <w:tc>
          <w:tcPr>
            <w:tcW w:w="14786" w:type="dxa"/>
            <w:gridSpan w:val="6"/>
          </w:tcPr>
          <w:p w:rsidR="00021E82" w:rsidRPr="00311AD8" w:rsidRDefault="00021E82" w:rsidP="001531F6">
            <w:pPr>
              <w:widowControl w:val="0"/>
              <w:autoSpaceDE w:val="0"/>
              <w:spacing w:line="288" w:lineRule="auto"/>
              <w:jc w:val="center"/>
              <w:rPr>
                <w:rFonts w:eastAsia="Calibri"/>
                <w:b/>
                <w:color w:val="000000"/>
                <w:kern w:val="2"/>
                <w:lang w:eastAsia="hi-IN" w:bidi="hi-IN"/>
              </w:rPr>
            </w:pPr>
            <w:r w:rsidRPr="00311AD8">
              <w:rPr>
                <w:rFonts w:eastAsia="Calibri"/>
                <w:b/>
                <w:iCs/>
                <w:color w:val="000000"/>
                <w:kern w:val="2"/>
                <w:lang w:eastAsia="hi-IN" w:bidi="hi-IN"/>
              </w:rPr>
              <w:t xml:space="preserve">«Три кита» в музыке: песня, танец и марш»  </w:t>
            </w:r>
            <w:r w:rsidRPr="00311AD8">
              <w:rPr>
                <w:rFonts w:eastAsia="Calibri"/>
                <w:b/>
                <w:color w:val="000000"/>
                <w:kern w:val="2"/>
                <w:lang w:eastAsia="hi-IN" w:bidi="hi-IN"/>
              </w:rPr>
              <w:t>(9 ч)</w:t>
            </w:r>
          </w:p>
          <w:p w:rsidR="00021E82" w:rsidRPr="00E25E70" w:rsidRDefault="00021E82" w:rsidP="004E6E4B">
            <w:pPr>
              <w:jc w:val="center"/>
              <w:rPr>
                <w:b/>
              </w:rPr>
            </w:pPr>
          </w:p>
        </w:tc>
      </w:tr>
      <w:tr w:rsidR="007A1813" w:rsidRPr="00A44D83" w:rsidTr="00575BD3">
        <w:trPr>
          <w:trHeight w:val="166"/>
        </w:trPr>
        <w:tc>
          <w:tcPr>
            <w:tcW w:w="720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jc w:val="both"/>
              <w:rPr>
                <w:lang w:val="en-US" w:eastAsia="en-US" w:bidi="en-US"/>
              </w:rPr>
            </w:pPr>
            <w:r w:rsidRPr="00E25E70">
              <w:rPr>
                <w:color w:val="000000"/>
                <w:kern w:val="2"/>
                <w:lang w:eastAsia="en-US"/>
              </w:rPr>
              <w:t>Главный «кит» — песня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06.09</w:t>
            </w:r>
          </w:p>
        </w:tc>
        <w:tc>
          <w:tcPr>
            <w:tcW w:w="1562" w:type="dxa"/>
          </w:tcPr>
          <w:p w:rsidR="007A1813" w:rsidRPr="00575BD3" w:rsidRDefault="007A1813" w:rsidP="00D138F1">
            <w:r>
              <w:t>06.09</w:t>
            </w:r>
          </w:p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2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jc w:val="both"/>
              <w:rPr>
                <w:lang w:val="en-US" w:eastAsia="en-US" w:bidi="en-US"/>
              </w:rPr>
            </w:pPr>
            <w:r w:rsidRPr="00E25E70">
              <w:rPr>
                <w:color w:val="000000"/>
                <w:kern w:val="2"/>
                <w:lang w:eastAsia="en-US"/>
              </w:rPr>
              <w:t>Главный «кит» — песня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13.09</w:t>
            </w:r>
          </w:p>
        </w:tc>
        <w:tc>
          <w:tcPr>
            <w:tcW w:w="1562" w:type="dxa"/>
          </w:tcPr>
          <w:p w:rsidR="007A1813" w:rsidRPr="00575BD3" w:rsidRDefault="007A1813" w:rsidP="00D138F1">
            <w:r>
              <w:t>13.09</w:t>
            </w:r>
          </w:p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3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color w:val="000000"/>
                <w:kern w:val="2"/>
                <w:lang w:eastAsia="hi-IN" w:bidi="hi-IN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Мелодия — душа</w:t>
            </w:r>
          </w:p>
          <w:p w:rsidR="007A1813" w:rsidRPr="00E25E70" w:rsidRDefault="007A1813" w:rsidP="004E6E4B">
            <w:pPr>
              <w:jc w:val="both"/>
              <w:rPr>
                <w:lang w:val="en-US" w:eastAsia="en-US" w:bidi="en-US"/>
              </w:rPr>
            </w:pPr>
            <w:r w:rsidRPr="00E25E70">
              <w:rPr>
                <w:color w:val="000000"/>
                <w:kern w:val="2"/>
                <w:lang w:eastAsia="en-US"/>
              </w:rPr>
              <w:t>музыки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20.09</w:t>
            </w:r>
          </w:p>
        </w:tc>
        <w:tc>
          <w:tcPr>
            <w:tcW w:w="1562" w:type="dxa"/>
          </w:tcPr>
          <w:p w:rsidR="007A1813" w:rsidRPr="00575BD3" w:rsidRDefault="007A1813" w:rsidP="00D138F1">
            <w:r>
              <w:t>20.09</w:t>
            </w:r>
          </w:p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4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color w:val="000000"/>
                <w:kern w:val="2"/>
                <w:lang w:eastAsia="hi-IN" w:bidi="hi-IN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Мелодия — душа</w:t>
            </w:r>
          </w:p>
          <w:p w:rsidR="007A1813" w:rsidRPr="00E25E70" w:rsidRDefault="007A1813" w:rsidP="004E6E4B">
            <w:pPr>
              <w:jc w:val="both"/>
              <w:rPr>
                <w:lang w:val="en-US" w:eastAsia="en-US" w:bidi="en-US"/>
              </w:rPr>
            </w:pPr>
            <w:r w:rsidRPr="00E25E70">
              <w:rPr>
                <w:color w:val="000000"/>
                <w:kern w:val="2"/>
                <w:lang w:eastAsia="en-US"/>
              </w:rPr>
              <w:t>музыки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27.09</w:t>
            </w:r>
          </w:p>
        </w:tc>
        <w:tc>
          <w:tcPr>
            <w:tcW w:w="1562" w:type="dxa"/>
          </w:tcPr>
          <w:p w:rsidR="007A1813" w:rsidRPr="00575BD3" w:rsidRDefault="007A1813" w:rsidP="00D138F1">
            <w:r>
              <w:t>27.09</w:t>
            </w:r>
          </w:p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5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Каким бы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softHyphen/>
              <w:t>вает танец?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04.10</w:t>
            </w:r>
          </w:p>
        </w:tc>
        <w:tc>
          <w:tcPr>
            <w:tcW w:w="1562" w:type="dxa"/>
          </w:tcPr>
          <w:p w:rsidR="007A1813" w:rsidRPr="00575BD3" w:rsidRDefault="007A1813" w:rsidP="00D138F1">
            <w:r>
              <w:t>04.10</w:t>
            </w:r>
          </w:p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6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Каким бы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softHyphen/>
              <w:t>вает танец?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11.10</w:t>
            </w:r>
          </w:p>
        </w:tc>
        <w:tc>
          <w:tcPr>
            <w:tcW w:w="1562" w:type="dxa"/>
          </w:tcPr>
          <w:p w:rsidR="007A1813" w:rsidRPr="00575BD3" w:rsidRDefault="007A1813" w:rsidP="00D138F1">
            <w:r>
              <w:t>11.10</w:t>
            </w:r>
          </w:p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7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Мы танцоры хоть куда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18.10</w:t>
            </w:r>
          </w:p>
        </w:tc>
        <w:tc>
          <w:tcPr>
            <w:tcW w:w="1562" w:type="dxa"/>
          </w:tcPr>
          <w:p w:rsidR="007A1813" w:rsidRPr="00575BD3" w:rsidRDefault="007A1813" w:rsidP="00D138F1">
            <w:r>
              <w:t>18.10</w:t>
            </w:r>
          </w:p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8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Маршируют все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25.10</w:t>
            </w:r>
          </w:p>
        </w:tc>
        <w:tc>
          <w:tcPr>
            <w:tcW w:w="1562" w:type="dxa"/>
          </w:tcPr>
          <w:p w:rsidR="007A1813" w:rsidRPr="00575BD3" w:rsidRDefault="007A1813" w:rsidP="00D138F1">
            <w:r>
              <w:t>25.10</w:t>
            </w:r>
          </w:p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9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«Музыкаль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softHyphen/>
              <w:t>ные киты» встречаются вместе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E6E4B">
            <w:r w:rsidRPr="00575BD3">
              <w:t>обобщение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08.11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1BF">
        <w:tc>
          <w:tcPr>
            <w:tcW w:w="14786" w:type="dxa"/>
            <w:gridSpan w:val="6"/>
          </w:tcPr>
          <w:p w:rsidR="007A1813" w:rsidRPr="00575BD3" w:rsidRDefault="007A1813" w:rsidP="001531F6">
            <w:pPr>
              <w:widowControl w:val="0"/>
              <w:autoSpaceDE w:val="0"/>
              <w:spacing w:line="288" w:lineRule="auto"/>
              <w:jc w:val="center"/>
              <w:rPr>
                <w:rFonts w:eastAsia="Calibri"/>
                <w:b/>
                <w:color w:val="000000"/>
                <w:kern w:val="2"/>
                <w:lang w:eastAsia="hi-IN" w:bidi="hi-IN"/>
              </w:rPr>
            </w:pPr>
            <w:r w:rsidRPr="00575BD3">
              <w:rPr>
                <w:rFonts w:eastAsia="Calibri"/>
                <w:b/>
                <w:iCs/>
                <w:color w:val="000000"/>
                <w:kern w:val="2"/>
                <w:lang w:eastAsia="hi-IN" w:bidi="hi-IN"/>
              </w:rPr>
              <w:t xml:space="preserve">«О чем говорит музыка» </w:t>
            </w:r>
            <w:r w:rsidRPr="00575BD3">
              <w:rPr>
                <w:rFonts w:eastAsia="Calibri"/>
                <w:b/>
                <w:color w:val="000000"/>
                <w:kern w:val="2"/>
                <w:lang w:eastAsia="hi-IN" w:bidi="hi-IN"/>
              </w:rPr>
              <w:t>(7 ч)</w:t>
            </w:r>
          </w:p>
          <w:p w:rsidR="007A1813" w:rsidRPr="00575BD3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10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Маша и Миша узнают, что умеет музыка.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15.11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11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Маша и Миша узнают, что умеет музыка.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22.11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lastRenderedPageBreak/>
              <w:t>12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Музыкальные портреты.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29.11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13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Музыкальные портреты.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06.12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14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Подражание голосам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13.12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15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Как музыка изображает движение?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20.12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16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Музыкальные пейзажи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E6E4B">
            <w:r w:rsidRPr="00575BD3">
              <w:t xml:space="preserve">Обобщение 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27.12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BC7812">
        <w:tc>
          <w:tcPr>
            <w:tcW w:w="14786" w:type="dxa"/>
            <w:gridSpan w:val="6"/>
          </w:tcPr>
          <w:p w:rsidR="007A1813" w:rsidRPr="00575BD3" w:rsidRDefault="007A1813" w:rsidP="001531F6">
            <w:pPr>
              <w:widowControl w:val="0"/>
              <w:autoSpaceDE w:val="0"/>
              <w:spacing w:line="288" w:lineRule="auto"/>
              <w:jc w:val="center"/>
              <w:rPr>
                <w:rFonts w:eastAsia="Calibri"/>
                <w:b/>
                <w:color w:val="000000"/>
                <w:kern w:val="2"/>
                <w:lang w:eastAsia="hi-IN" w:bidi="hi-IN"/>
              </w:rPr>
            </w:pPr>
            <w:r w:rsidRPr="00575BD3">
              <w:rPr>
                <w:rFonts w:eastAsia="Calibri"/>
                <w:b/>
                <w:iCs/>
                <w:color w:val="000000"/>
                <w:kern w:val="2"/>
                <w:lang w:eastAsia="hi-IN" w:bidi="hi-IN"/>
              </w:rPr>
              <w:t xml:space="preserve">«Куда ведут  нас «три кита» </w:t>
            </w:r>
            <w:r w:rsidRPr="00575BD3">
              <w:rPr>
                <w:rFonts w:eastAsia="Calibri"/>
                <w:b/>
                <w:color w:val="000000"/>
                <w:kern w:val="2"/>
                <w:lang w:eastAsia="hi-IN" w:bidi="hi-IN"/>
              </w:rPr>
              <w:t>(10 ч)</w:t>
            </w:r>
          </w:p>
          <w:p w:rsidR="007A1813" w:rsidRPr="00575BD3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17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Сезам, от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softHyphen/>
              <w:t>кройся!»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17.01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18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Сезам, от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softHyphen/>
              <w:t>кройся!»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24.01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19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jc w:val="both"/>
              <w:rPr>
                <w:lang w:val="en-US" w:eastAsia="en-US" w:bidi="en-US"/>
              </w:rPr>
            </w:pPr>
            <w:r w:rsidRPr="00E25E70">
              <w:rPr>
                <w:color w:val="000000"/>
                <w:kern w:val="2"/>
                <w:lang w:eastAsia="hi-IN" w:bidi="hi-IN"/>
              </w:rPr>
              <w:t>Опера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E6E4B">
            <w:r w:rsidRPr="00575BD3">
              <w:t>Изучение нового материала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31.01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20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jc w:val="both"/>
              <w:rPr>
                <w:lang w:val="en-US" w:eastAsia="en-US" w:bidi="en-US"/>
              </w:rPr>
            </w:pPr>
            <w:r w:rsidRPr="00E25E70">
              <w:rPr>
                <w:color w:val="000000"/>
                <w:kern w:val="2"/>
                <w:lang w:eastAsia="hi-IN" w:bidi="hi-IN"/>
              </w:rPr>
              <w:t>«Путеше</w:t>
            </w:r>
            <w:r w:rsidRPr="00E25E70">
              <w:rPr>
                <w:color w:val="000000"/>
                <w:kern w:val="2"/>
                <w:lang w:eastAsia="hi-IN" w:bidi="hi-IN"/>
              </w:rPr>
              <w:softHyphen/>
              <w:t>ствие по му</w:t>
            </w:r>
            <w:r w:rsidRPr="00E25E70">
              <w:rPr>
                <w:color w:val="000000"/>
                <w:kern w:val="2"/>
                <w:lang w:eastAsia="hi-IN" w:bidi="hi-IN"/>
              </w:rPr>
              <w:softHyphen/>
              <w:t>зыкальным странам».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07.02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21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jc w:val="both"/>
              <w:rPr>
                <w:lang w:val="en-US" w:eastAsia="en-US" w:bidi="en-US"/>
              </w:rPr>
            </w:pPr>
            <w:r w:rsidRPr="00E25E70">
              <w:rPr>
                <w:color w:val="000000"/>
                <w:kern w:val="2"/>
                <w:lang w:eastAsia="hi-IN" w:bidi="hi-IN"/>
              </w:rPr>
              <w:t>«Путеше</w:t>
            </w:r>
            <w:r w:rsidRPr="00E25E70">
              <w:rPr>
                <w:color w:val="000000"/>
                <w:kern w:val="2"/>
                <w:lang w:eastAsia="hi-IN" w:bidi="hi-IN"/>
              </w:rPr>
              <w:softHyphen/>
              <w:t>ствие по му</w:t>
            </w:r>
            <w:r w:rsidRPr="00E25E70">
              <w:rPr>
                <w:color w:val="000000"/>
                <w:kern w:val="2"/>
                <w:lang w:eastAsia="hi-IN" w:bidi="hi-IN"/>
              </w:rPr>
              <w:softHyphen/>
              <w:t>зыкальным странам».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14.02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22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jc w:val="both"/>
              <w:rPr>
                <w:lang w:val="en-US" w:eastAsia="en-US" w:bidi="en-US"/>
              </w:rPr>
            </w:pPr>
            <w:r w:rsidRPr="00E25E70">
              <w:rPr>
                <w:color w:val="000000"/>
                <w:kern w:val="2"/>
                <w:lang w:eastAsia="hi-IN" w:bidi="hi-IN"/>
              </w:rPr>
              <w:t>«Путеше</w:t>
            </w:r>
            <w:r w:rsidRPr="00E25E70">
              <w:rPr>
                <w:color w:val="000000"/>
                <w:kern w:val="2"/>
                <w:lang w:eastAsia="hi-IN" w:bidi="hi-IN"/>
              </w:rPr>
              <w:softHyphen/>
              <w:t>ствие по му</w:t>
            </w:r>
            <w:r w:rsidRPr="00E25E70">
              <w:rPr>
                <w:color w:val="000000"/>
                <w:kern w:val="2"/>
                <w:lang w:eastAsia="hi-IN" w:bidi="hi-IN"/>
              </w:rPr>
              <w:softHyphen/>
              <w:t>зыкальным странам».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21.02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23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 xml:space="preserve">Что такое балет? 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t>Изучение нового материала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28.02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24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jc w:val="both"/>
              <w:rPr>
                <w:lang w:val="en-US" w:eastAsia="en-US" w:bidi="en-US"/>
              </w:rPr>
            </w:pPr>
            <w:r w:rsidRPr="00E25E70">
              <w:rPr>
                <w:color w:val="000000"/>
                <w:kern w:val="2"/>
                <w:lang w:eastAsia="hi-IN" w:bidi="hi-IN"/>
              </w:rPr>
              <w:t>«Страна симфония».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06.03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25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Каким бы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softHyphen/>
              <w:t>вает кон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softHyphen/>
              <w:t>церт?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t>Изучение нового материала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13.03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26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lang w:val="en-US" w:eastAsia="en-US" w:bidi="en-US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Каким бы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softHyphen/>
              <w:t>вает кон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softHyphen/>
              <w:t>церт?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E6E4B">
            <w:r w:rsidRPr="00575BD3">
              <w:t xml:space="preserve">Обобщение 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20.03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366297">
        <w:tc>
          <w:tcPr>
            <w:tcW w:w="14786" w:type="dxa"/>
            <w:gridSpan w:val="6"/>
          </w:tcPr>
          <w:p w:rsidR="007A1813" w:rsidRPr="00575BD3" w:rsidRDefault="007A1813" w:rsidP="001531F6">
            <w:pPr>
              <w:widowControl w:val="0"/>
              <w:autoSpaceDE w:val="0"/>
              <w:spacing w:line="288" w:lineRule="auto"/>
              <w:jc w:val="center"/>
              <w:rPr>
                <w:rFonts w:eastAsia="Calibri"/>
                <w:color w:val="000000"/>
                <w:kern w:val="2"/>
                <w:lang w:eastAsia="hi-IN" w:bidi="hi-IN"/>
              </w:rPr>
            </w:pPr>
            <w:r w:rsidRPr="00575BD3">
              <w:rPr>
                <w:rFonts w:eastAsia="Calibri"/>
                <w:b/>
                <w:i/>
                <w:iCs/>
                <w:color w:val="000000"/>
                <w:kern w:val="2"/>
                <w:lang w:eastAsia="hi-IN" w:bidi="hi-IN"/>
              </w:rPr>
              <w:t>«</w:t>
            </w:r>
            <w:r w:rsidRPr="00575BD3">
              <w:rPr>
                <w:rFonts w:eastAsia="Calibri"/>
                <w:b/>
                <w:iCs/>
                <w:color w:val="000000"/>
                <w:kern w:val="2"/>
                <w:lang w:eastAsia="hi-IN" w:bidi="hi-IN"/>
              </w:rPr>
              <w:t>Что такое музыкальная речь?»</w:t>
            </w:r>
            <w:r w:rsidRPr="00575BD3">
              <w:rPr>
                <w:rFonts w:eastAsia="Calibri"/>
                <w:b/>
                <w:color w:val="000000"/>
                <w:kern w:val="2"/>
                <w:lang w:eastAsia="hi-IN" w:bidi="hi-IN"/>
              </w:rPr>
              <w:t>(8 ч)</w:t>
            </w:r>
          </w:p>
          <w:p w:rsidR="007A1813" w:rsidRPr="00575BD3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27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color w:val="000000"/>
                <w:kern w:val="2"/>
                <w:lang w:eastAsia="hi-IN" w:bidi="hi-IN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Маша и Миша</w:t>
            </w:r>
            <w:r>
              <w:rPr>
                <w:rFonts w:eastAsia="Calibri"/>
                <w:color w:val="000000"/>
                <w:kern w:val="2"/>
                <w:lang w:eastAsia="hi-IN" w:bidi="hi-IN"/>
              </w:rPr>
              <w:t xml:space="preserve"> 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изучают музыкальный</w:t>
            </w:r>
            <w:r>
              <w:rPr>
                <w:rFonts w:eastAsia="Calibri"/>
                <w:color w:val="000000"/>
                <w:kern w:val="2"/>
                <w:lang w:eastAsia="hi-IN" w:bidi="hi-IN"/>
              </w:rPr>
              <w:t xml:space="preserve"> 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язык.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27.03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28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color w:val="000000"/>
                <w:kern w:val="2"/>
                <w:lang w:eastAsia="hi-IN" w:bidi="hi-IN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Маша и Миша</w:t>
            </w:r>
            <w:r>
              <w:rPr>
                <w:rFonts w:eastAsia="Calibri"/>
                <w:color w:val="000000"/>
                <w:kern w:val="2"/>
                <w:lang w:eastAsia="hi-IN" w:bidi="hi-IN"/>
              </w:rPr>
              <w:t xml:space="preserve"> 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изучают музыкальный</w:t>
            </w:r>
            <w:r>
              <w:rPr>
                <w:rFonts w:eastAsia="Calibri"/>
                <w:color w:val="000000"/>
                <w:kern w:val="2"/>
                <w:lang w:eastAsia="hi-IN" w:bidi="hi-IN"/>
              </w:rPr>
              <w:t xml:space="preserve"> 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язык.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10.04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lastRenderedPageBreak/>
              <w:t>29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color w:val="000000"/>
                <w:kern w:val="2"/>
                <w:lang w:eastAsia="hi-IN" w:bidi="hi-IN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Маша и Миша</w:t>
            </w:r>
            <w:r>
              <w:rPr>
                <w:rFonts w:eastAsia="Calibri"/>
                <w:color w:val="000000"/>
                <w:kern w:val="2"/>
                <w:lang w:eastAsia="hi-IN" w:bidi="hi-IN"/>
              </w:rPr>
              <w:t xml:space="preserve"> 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изучают музыкальный</w:t>
            </w:r>
            <w:r>
              <w:rPr>
                <w:rFonts w:eastAsia="Calibri"/>
                <w:color w:val="000000"/>
                <w:kern w:val="2"/>
                <w:lang w:eastAsia="hi-IN" w:bidi="hi-IN"/>
              </w:rPr>
              <w:t xml:space="preserve"> 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язык.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>
            <w:r w:rsidRPr="00575BD3"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17.04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30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color w:val="000000"/>
                <w:kern w:val="2"/>
                <w:lang w:eastAsia="hi-IN" w:bidi="hi-IN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Маша и Миша</w:t>
            </w:r>
            <w:r>
              <w:rPr>
                <w:rFonts w:eastAsia="Calibri"/>
                <w:color w:val="000000"/>
                <w:kern w:val="2"/>
                <w:lang w:eastAsia="hi-IN" w:bidi="hi-IN"/>
              </w:rPr>
              <w:t xml:space="preserve"> 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изучают музыкальный</w:t>
            </w:r>
            <w:r>
              <w:rPr>
                <w:rFonts w:eastAsia="Calibri"/>
                <w:color w:val="000000"/>
                <w:kern w:val="2"/>
                <w:lang w:eastAsia="hi-IN" w:bidi="hi-IN"/>
              </w:rPr>
              <w:t xml:space="preserve"> 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язык.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>
            <w:r w:rsidRPr="00575BD3"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24.04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31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color w:val="000000"/>
                <w:kern w:val="2"/>
                <w:lang w:eastAsia="hi-IN" w:bidi="hi-IN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Занятная музыкальная</w:t>
            </w:r>
            <w:r>
              <w:rPr>
                <w:rFonts w:eastAsia="Calibri"/>
                <w:color w:val="000000"/>
                <w:kern w:val="2"/>
                <w:lang w:eastAsia="hi-IN" w:bidi="hi-IN"/>
              </w:rPr>
              <w:t xml:space="preserve"> 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сказка.</w:t>
            </w:r>
          </w:p>
        </w:tc>
        <w:tc>
          <w:tcPr>
            <w:tcW w:w="1924" w:type="dxa"/>
          </w:tcPr>
          <w:p w:rsidR="007A1813" w:rsidRPr="00E25E70" w:rsidRDefault="007A1813" w:rsidP="004E6E4B">
            <w:r w:rsidRPr="00E25E70"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08.05</w:t>
            </w:r>
          </w:p>
        </w:tc>
        <w:tc>
          <w:tcPr>
            <w:tcW w:w="1562" w:type="dxa"/>
          </w:tcPr>
          <w:p w:rsidR="007A1813" w:rsidRPr="00E25E70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32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color w:val="000000"/>
                <w:kern w:val="2"/>
                <w:lang w:eastAsia="hi-IN" w:bidi="hi-IN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Занятная музыкальная</w:t>
            </w:r>
            <w:r>
              <w:rPr>
                <w:rFonts w:eastAsia="Calibri"/>
                <w:color w:val="000000"/>
                <w:kern w:val="2"/>
                <w:lang w:eastAsia="hi-IN" w:bidi="hi-IN"/>
              </w:rPr>
              <w:t xml:space="preserve"> 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сказка.</w:t>
            </w:r>
          </w:p>
        </w:tc>
        <w:tc>
          <w:tcPr>
            <w:tcW w:w="1924" w:type="dxa"/>
          </w:tcPr>
          <w:p w:rsidR="007A1813" w:rsidRPr="00E25E70" w:rsidRDefault="007A1813" w:rsidP="004E6E4B">
            <w:r>
              <w:t>1</w:t>
            </w:r>
          </w:p>
        </w:tc>
        <w:tc>
          <w:tcPr>
            <w:tcW w:w="2162" w:type="dxa"/>
          </w:tcPr>
          <w:p w:rsidR="007A1813" w:rsidRPr="00575BD3" w:rsidRDefault="007A1813" w:rsidP="00433C75">
            <w:r w:rsidRPr="00575BD3">
              <w:rPr>
                <w:rStyle w:val="FontStyle55"/>
                <w:sz w:val="24"/>
                <w:szCs w:val="24"/>
              </w:rPr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15.05</w:t>
            </w:r>
          </w:p>
        </w:tc>
        <w:tc>
          <w:tcPr>
            <w:tcW w:w="1562" w:type="dxa"/>
          </w:tcPr>
          <w:p w:rsidR="007A1813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33</w:t>
            </w:r>
          </w:p>
        </w:tc>
        <w:tc>
          <w:tcPr>
            <w:tcW w:w="6857" w:type="dxa"/>
          </w:tcPr>
          <w:p w:rsidR="007A1813" w:rsidRPr="00E25E70" w:rsidRDefault="007A1813" w:rsidP="00E25E70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color w:val="000000"/>
                <w:kern w:val="2"/>
                <w:lang w:eastAsia="hi-IN" w:bidi="hi-IN"/>
              </w:rPr>
            </w:pP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t>Главная пес</w:t>
            </w:r>
            <w:r w:rsidRPr="00E25E70">
              <w:rPr>
                <w:rFonts w:eastAsia="Calibri"/>
                <w:color w:val="000000"/>
                <w:kern w:val="2"/>
                <w:lang w:eastAsia="hi-IN" w:bidi="hi-IN"/>
              </w:rPr>
              <w:softHyphen/>
              <w:t>ня страны</w:t>
            </w:r>
            <w:r>
              <w:rPr>
                <w:rFonts w:eastAsia="Calibri"/>
                <w:color w:val="000000"/>
                <w:kern w:val="2"/>
                <w:lang w:eastAsia="hi-IN" w:bidi="hi-IN"/>
              </w:rPr>
              <w:t xml:space="preserve"> </w:t>
            </w:r>
            <w:r w:rsidRPr="00E25E70">
              <w:rPr>
                <w:i/>
                <w:iCs/>
                <w:color w:val="000000"/>
                <w:kern w:val="2"/>
                <w:lang w:eastAsia="hi-IN" w:bidi="hi-IN"/>
              </w:rPr>
              <w:t>«Государственный гимн Российской Федерации».</w:t>
            </w:r>
          </w:p>
        </w:tc>
        <w:tc>
          <w:tcPr>
            <w:tcW w:w="1924" w:type="dxa"/>
          </w:tcPr>
          <w:p w:rsidR="007A1813" w:rsidRPr="00E25E70" w:rsidRDefault="007A1813" w:rsidP="004E6E4B">
            <w:r>
              <w:t>1</w:t>
            </w:r>
          </w:p>
        </w:tc>
        <w:tc>
          <w:tcPr>
            <w:tcW w:w="2162" w:type="dxa"/>
          </w:tcPr>
          <w:p w:rsidR="007A1813" w:rsidRPr="00575BD3" w:rsidRDefault="007A1813" w:rsidP="004E6E4B">
            <w:r w:rsidRPr="00575BD3">
              <w:t>Комбинированный урок.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22.05</w:t>
            </w:r>
          </w:p>
        </w:tc>
        <w:tc>
          <w:tcPr>
            <w:tcW w:w="1562" w:type="dxa"/>
          </w:tcPr>
          <w:p w:rsidR="007A1813" w:rsidRDefault="007A1813" w:rsidP="004E6E4B"/>
        </w:tc>
      </w:tr>
      <w:tr w:rsidR="007A1813" w:rsidRPr="00A44D83" w:rsidTr="00575BD3">
        <w:tc>
          <w:tcPr>
            <w:tcW w:w="720" w:type="dxa"/>
          </w:tcPr>
          <w:p w:rsidR="007A1813" w:rsidRPr="00E25E70" w:rsidRDefault="007A1813" w:rsidP="004E6E4B">
            <w:r w:rsidRPr="00E25E70">
              <w:t>34</w:t>
            </w:r>
          </w:p>
        </w:tc>
        <w:tc>
          <w:tcPr>
            <w:tcW w:w="6857" w:type="dxa"/>
          </w:tcPr>
          <w:p w:rsidR="007A1813" w:rsidRPr="00E25E70" w:rsidRDefault="007A1813" w:rsidP="004E6E4B">
            <w:pPr>
              <w:jc w:val="both"/>
              <w:rPr>
                <w:lang w:val="en-US" w:eastAsia="en-US" w:bidi="en-US"/>
              </w:rPr>
            </w:pPr>
            <w:r w:rsidRPr="00E25E70">
              <w:rPr>
                <w:color w:val="000000"/>
                <w:kern w:val="2"/>
                <w:lang w:eastAsia="hi-IN" w:bidi="hi-IN"/>
              </w:rPr>
              <w:t>Обобщение за год</w:t>
            </w:r>
          </w:p>
        </w:tc>
        <w:tc>
          <w:tcPr>
            <w:tcW w:w="1924" w:type="dxa"/>
          </w:tcPr>
          <w:p w:rsidR="007A1813" w:rsidRPr="00E25E70" w:rsidRDefault="007A1813" w:rsidP="004E6E4B">
            <w:r>
              <w:t>1</w:t>
            </w:r>
          </w:p>
        </w:tc>
        <w:tc>
          <w:tcPr>
            <w:tcW w:w="2162" w:type="dxa"/>
          </w:tcPr>
          <w:p w:rsidR="007A1813" w:rsidRPr="00575BD3" w:rsidRDefault="007A1813" w:rsidP="004E6E4B">
            <w:r w:rsidRPr="00575BD3">
              <w:t>Обобщение</w:t>
            </w:r>
          </w:p>
        </w:tc>
        <w:tc>
          <w:tcPr>
            <w:tcW w:w="1561" w:type="dxa"/>
          </w:tcPr>
          <w:p w:rsidR="007A1813" w:rsidRPr="00575BD3" w:rsidRDefault="007A1813" w:rsidP="004E6E4B">
            <w:r>
              <w:t>29.05</w:t>
            </w:r>
          </w:p>
        </w:tc>
        <w:tc>
          <w:tcPr>
            <w:tcW w:w="1562" w:type="dxa"/>
          </w:tcPr>
          <w:p w:rsidR="007A1813" w:rsidRDefault="007A1813" w:rsidP="004E6E4B"/>
        </w:tc>
      </w:tr>
      <w:tr w:rsidR="007A1813" w:rsidRPr="00E25E70" w:rsidTr="00575BD3">
        <w:tc>
          <w:tcPr>
            <w:tcW w:w="7577" w:type="dxa"/>
            <w:gridSpan w:val="2"/>
          </w:tcPr>
          <w:p w:rsidR="007A1813" w:rsidRPr="00E25E70" w:rsidRDefault="007A1813" w:rsidP="004E6E4B">
            <w:pPr>
              <w:pStyle w:val="Style4"/>
              <w:widowControl/>
              <w:spacing w:line="230" w:lineRule="auto"/>
              <w:ind w:firstLine="0"/>
              <w:rPr>
                <w:rStyle w:val="FontStyle12"/>
                <w:sz w:val="24"/>
                <w:szCs w:val="24"/>
              </w:rPr>
            </w:pPr>
            <w:r w:rsidRPr="00E25E70">
              <w:rPr>
                <w:rStyle w:val="FontStyle12"/>
                <w:sz w:val="24"/>
                <w:szCs w:val="24"/>
              </w:rPr>
              <w:t xml:space="preserve">Всего </w:t>
            </w:r>
          </w:p>
        </w:tc>
        <w:tc>
          <w:tcPr>
            <w:tcW w:w="1924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b/>
                <w:lang w:eastAsia="en-US" w:bidi="en-US"/>
              </w:rPr>
            </w:pPr>
            <w:r w:rsidRPr="00E25E70">
              <w:rPr>
                <w:rFonts w:eastAsia="Calibri"/>
                <w:b/>
                <w:lang w:eastAsia="en-US" w:bidi="en-US"/>
              </w:rPr>
              <w:t>34 часа</w:t>
            </w:r>
          </w:p>
        </w:tc>
        <w:tc>
          <w:tcPr>
            <w:tcW w:w="2162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b/>
                <w:lang w:eastAsia="en-US" w:bidi="en-US"/>
              </w:rPr>
            </w:pPr>
          </w:p>
        </w:tc>
        <w:tc>
          <w:tcPr>
            <w:tcW w:w="1561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b/>
                <w:lang w:eastAsia="en-US" w:bidi="en-US"/>
              </w:rPr>
            </w:pPr>
          </w:p>
        </w:tc>
        <w:tc>
          <w:tcPr>
            <w:tcW w:w="1562" w:type="dxa"/>
          </w:tcPr>
          <w:p w:rsidR="007A1813" w:rsidRPr="00E25E70" w:rsidRDefault="007A1813" w:rsidP="004E6E4B">
            <w:pPr>
              <w:widowControl w:val="0"/>
              <w:autoSpaceDE w:val="0"/>
              <w:spacing w:line="288" w:lineRule="auto"/>
              <w:jc w:val="both"/>
              <w:rPr>
                <w:rFonts w:eastAsia="Calibri"/>
                <w:b/>
                <w:lang w:eastAsia="en-US" w:bidi="en-US"/>
              </w:rPr>
            </w:pPr>
          </w:p>
        </w:tc>
      </w:tr>
    </w:tbl>
    <w:p w:rsidR="00E31E83" w:rsidRPr="00E31E83" w:rsidRDefault="00E31E83" w:rsidP="00E31E83"/>
    <w:sectPr w:rsidR="00E31E83" w:rsidRPr="00E31E83" w:rsidSect="00DF5F34">
      <w:footerReference w:type="default" r:id="rId9"/>
      <w:pgSz w:w="16838" w:h="11906" w:orient="landscape"/>
      <w:pgMar w:top="284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C5" w:rsidRDefault="00AE40C5" w:rsidP="00883800">
      <w:r>
        <w:separator/>
      </w:r>
    </w:p>
  </w:endnote>
  <w:endnote w:type="continuationSeparator" w:id="0">
    <w:p w:rsidR="00AE40C5" w:rsidRDefault="00AE40C5" w:rsidP="0088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0150"/>
      <w:docPartObj>
        <w:docPartGallery w:val="Page Numbers (Bottom of Page)"/>
        <w:docPartUnique/>
      </w:docPartObj>
    </w:sdtPr>
    <w:sdtContent>
      <w:p w:rsidR="00DF5F34" w:rsidRDefault="00DF5F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3800" w:rsidRDefault="008838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C5" w:rsidRDefault="00AE40C5" w:rsidP="00883800">
      <w:r>
        <w:separator/>
      </w:r>
    </w:p>
  </w:footnote>
  <w:footnote w:type="continuationSeparator" w:id="0">
    <w:p w:rsidR="00AE40C5" w:rsidRDefault="00AE40C5" w:rsidP="0088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A3"/>
    <w:rsid w:val="00007ACD"/>
    <w:rsid w:val="00021E82"/>
    <w:rsid w:val="00372C6F"/>
    <w:rsid w:val="0041004B"/>
    <w:rsid w:val="00575BD3"/>
    <w:rsid w:val="007A1813"/>
    <w:rsid w:val="00876DA3"/>
    <w:rsid w:val="00883800"/>
    <w:rsid w:val="009A627F"/>
    <w:rsid w:val="00AA72CF"/>
    <w:rsid w:val="00AE40C5"/>
    <w:rsid w:val="00CD1E5C"/>
    <w:rsid w:val="00D61091"/>
    <w:rsid w:val="00DF5F34"/>
    <w:rsid w:val="00E25E70"/>
    <w:rsid w:val="00E31E83"/>
    <w:rsid w:val="00F3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8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E31E83"/>
  </w:style>
  <w:style w:type="paragraph" w:styleId="a4">
    <w:name w:val="No Spacing"/>
    <w:uiPriority w:val="1"/>
    <w:qFormat/>
    <w:rsid w:val="00E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rsid w:val="00E31E83"/>
    <w:pPr>
      <w:widowControl w:val="0"/>
      <w:tabs>
        <w:tab w:val="left" w:pos="2040"/>
      </w:tabs>
      <w:autoSpaceDE w:val="0"/>
      <w:spacing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table" w:styleId="a5">
    <w:name w:val="Table Grid"/>
    <w:basedOn w:val="a1"/>
    <w:uiPriority w:val="59"/>
    <w:rsid w:val="00E3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31E8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31E8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E31E8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E31E8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E31E8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E31E8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55">
    <w:name w:val="Font Style55"/>
    <w:uiPriority w:val="99"/>
    <w:rsid w:val="00021E8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38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80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8838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38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838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38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8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E31E83"/>
  </w:style>
  <w:style w:type="paragraph" w:styleId="a4">
    <w:name w:val="No Spacing"/>
    <w:uiPriority w:val="1"/>
    <w:qFormat/>
    <w:rsid w:val="00E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rsid w:val="00E31E83"/>
    <w:pPr>
      <w:widowControl w:val="0"/>
      <w:tabs>
        <w:tab w:val="left" w:pos="2040"/>
      </w:tabs>
      <w:autoSpaceDE w:val="0"/>
      <w:spacing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table" w:styleId="a5">
    <w:name w:val="Table Grid"/>
    <w:basedOn w:val="a1"/>
    <w:uiPriority w:val="59"/>
    <w:rsid w:val="00E3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31E8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31E8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E31E8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E31E8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E31E8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E31E8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55">
    <w:name w:val="Font Style55"/>
    <w:uiPriority w:val="99"/>
    <w:rsid w:val="00021E8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38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80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8838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38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838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38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16</cp:revision>
  <dcterms:created xsi:type="dcterms:W3CDTF">2019-10-10T12:06:00Z</dcterms:created>
  <dcterms:modified xsi:type="dcterms:W3CDTF">2020-05-30T16:08:00Z</dcterms:modified>
</cp:coreProperties>
</file>