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75" w:rsidRDefault="00286575" w:rsidP="002865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Список книг для летнего чтения                                                       </w:t>
      </w:r>
    </w:p>
    <w:p w:rsidR="00286575" w:rsidRDefault="00286575" w:rsidP="002865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7 класс</w:t>
      </w:r>
    </w:p>
    <w:p w:rsidR="00286575" w:rsidRDefault="00286575" w:rsidP="002865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Название учебника: Литература</w:t>
      </w:r>
    </w:p>
    <w:p w:rsidR="00286575" w:rsidRDefault="00286575" w:rsidP="002865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Список авторов учебника: Коровина В.Я., Журавлев В.П., Коровин В.И.</w:t>
      </w:r>
    </w:p>
    <w:p w:rsidR="00286575" w:rsidRDefault="00286575" w:rsidP="002865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Издательство: Просвещение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Список литературы для обязательного чтения</w:t>
      </w:r>
    </w:p>
    <w:p w:rsidR="00286575" w:rsidRDefault="00286575" w:rsidP="002865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А.С.Пушкин "Станционный смотритель»".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Н.В.Гоголь "Тарас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Бульба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".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Л.Н.Толстой "Детство".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А.М.Горький "Детство".</w:t>
      </w:r>
      <w:r>
        <w:rPr>
          <w:rFonts w:ascii="Arial" w:hAnsi="Arial" w:cs="Arial"/>
          <w:color w:val="000000"/>
          <w:sz w:val="18"/>
          <w:szCs w:val="18"/>
        </w:rPr>
        <w:br/>
        <w:t>Л. Андреев "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Кусака</w:t>
      </w:r>
      <w:proofErr w:type="gramEnd"/>
      <w:r>
        <w:rPr>
          <w:rFonts w:ascii="Arial" w:hAnsi="Arial" w:cs="Arial"/>
          <w:color w:val="000000"/>
          <w:sz w:val="18"/>
          <w:szCs w:val="18"/>
        </w:rPr>
        <w:t>".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Ф. Абрамов "О чём плачут лошади".</w:t>
      </w:r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О. Генри "Дары волхвов".</w:t>
      </w:r>
    </w:p>
    <w:p w:rsidR="00286575" w:rsidRDefault="00286575" w:rsidP="002865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Н. Носов «Кукла».</w:t>
      </w:r>
    </w:p>
    <w:p w:rsidR="00286575" w:rsidRDefault="00286575" w:rsidP="002865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М.Зощенко «Беда»</w:t>
      </w:r>
    </w:p>
    <w:p w:rsidR="00286575" w:rsidRDefault="00286575" w:rsidP="002865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М.Щедрин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Сказки.</w:t>
      </w:r>
    </w:p>
    <w:p w:rsidR="00286575" w:rsidRDefault="00286575" w:rsidP="002865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А.Чехов «Хамелеон», «Злоумышленник»</w:t>
      </w:r>
    </w:p>
    <w:p w:rsidR="00286575" w:rsidRDefault="00286575" w:rsidP="002865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А. Платонов «Юшка»</w:t>
      </w:r>
    </w:p>
    <w:p w:rsidR="00286575" w:rsidRDefault="00286575" w:rsidP="002865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На досуге: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>Беляев А. Человек-амфибия. Вечный хлеб. Остров погибших кораблей.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>Гарин-Михайловский Н. Детство Тёмы.</w:t>
      </w:r>
      <w:r>
        <w:rPr>
          <w:rFonts w:ascii="Arial" w:hAnsi="Arial" w:cs="Arial"/>
          <w:color w:val="000000"/>
          <w:sz w:val="18"/>
          <w:szCs w:val="18"/>
        </w:rPr>
        <w:br/>
        <w:t>-Гершензон М. Робин Гуд.</w:t>
      </w:r>
      <w:r>
        <w:rPr>
          <w:rFonts w:ascii="Arial" w:hAnsi="Arial" w:cs="Arial"/>
          <w:color w:val="000000"/>
          <w:sz w:val="18"/>
          <w:szCs w:val="18"/>
        </w:rPr>
        <w:br/>
        <w:t>-Кэрролл Л. Алиса в зазеркалье.</w:t>
      </w:r>
      <w:r>
        <w:rPr>
          <w:rFonts w:ascii="Arial" w:hAnsi="Arial" w:cs="Arial"/>
          <w:color w:val="000000"/>
          <w:sz w:val="18"/>
          <w:szCs w:val="18"/>
        </w:rPr>
        <w:br/>
        <w:t>-Майн Рид. Всадник без головы.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По Э. Золотой жук. Похищенное письмо. 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86575" w:rsidRDefault="00286575" w:rsidP="002865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86575" w:rsidRDefault="00286575" w:rsidP="002865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3F0139" w:rsidRDefault="003F0139"/>
    <w:sectPr w:rsidR="003F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286575"/>
    <w:rsid w:val="00286575"/>
    <w:rsid w:val="003F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6575"/>
    <w:rPr>
      <w:b/>
      <w:bCs/>
    </w:rPr>
  </w:style>
  <w:style w:type="character" w:customStyle="1" w:styleId="apple-converted-space">
    <w:name w:val="apple-converted-space"/>
    <w:basedOn w:val="a0"/>
    <w:rsid w:val="00286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2016-06-13T14:58:00Z</dcterms:created>
  <dcterms:modified xsi:type="dcterms:W3CDTF">2016-06-13T14:58:00Z</dcterms:modified>
</cp:coreProperties>
</file>